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34898" w14:textId="77777777" w:rsidR="0096190E" w:rsidRPr="0002550A" w:rsidRDefault="0096190E" w:rsidP="0002550A">
      <w:pPr>
        <w:pStyle w:val="NoSpacing"/>
        <w:jc w:val="center"/>
        <w:rPr>
          <w:rFonts w:ascii="Arial" w:hAnsi="Arial" w:cs="Arial"/>
          <w:b/>
          <w:bCs/>
          <w:sz w:val="32"/>
          <w:szCs w:val="32"/>
        </w:rPr>
      </w:pPr>
    </w:p>
    <w:p w14:paraId="427F4BDE" w14:textId="62B8359C" w:rsidR="0002550A" w:rsidRDefault="006473E0" w:rsidP="0002550A">
      <w:pPr>
        <w:pStyle w:val="NoSpacing"/>
        <w:jc w:val="center"/>
        <w:rPr>
          <w:rFonts w:ascii="Arial" w:hAnsi="Arial" w:cs="Arial"/>
          <w:b/>
          <w:bCs/>
          <w:sz w:val="32"/>
          <w:szCs w:val="32"/>
        </w:rPr>
      </w:pPr>
      <w:r w:rsidRPr="0002550A">
        <w:rPr>
          <w:rFonts w:ascii="Arial" w:hAnsi="Arial" w:cs="Arial"/>
          <w:b/>
          <w:bCs/>
          <w:sz w:val="32"/>
          <w:szCs w:val="32"/>
        </w:rPr>
        <w:t>T</w:t>
      </w:r>
      <w:r w:rsidR="0002550A">
        <w:rPr>
          <w:rFonts w:ascii="Arial" w:hAnsi="Arial" w:cs="Arial"/>
          <w:b/>
          <w:bCs/>
          <w:sz w:val="32"/>
          <w:szCs w:val="32"/>
        </w:rPr>
        <w:t xml:space="preserve">he hidden impact of engine idling – </w:t>
      </w:r>
      <w:r w:rsidR="00D66677">
        <w:rPr>
          <w:rFonts w:ascii="Arial" w:hAnsi="Arial" w:cs="Arial"/>
          <w:b/>
          <w:bCs/>
          <w:sz w:val="32"/>
          <w:szCs w:val="32"/>
        </w:rPr>
        <w:t xml:space="preserve">why </w:t>
      </w:r>
      <w:r w:rsidR="0002550A">
        <w:rPr>
          <w:rFonts w:ascii="Arial" w:hAnsi="Arial" w:cs="Arial"/>
          <w:b/>
          <w:bCs/>
          <w:sz w:val="32"/>
          <w:szCs w:val="32"/>
        </w:rPr>
        <w:t xml:space="preserve">it’s </w:t>
      </w:r>
      <w:r w:rsidR="00E17CE6">
        <w:rPr>
          <w:rFonts w:ascii="Arial" w:hAnsi="Arial" w:cs="Arial"/>
          <w:b/>
          <w:bCs/>
          <w:sz w:val="32"/>
          <w:szCs w:val="32"/>
        </w:rPr>
        <w:t>better</w:t>
      </w:r>
      <w:r w:rsidR="0002550A">
        <w:rPr>
          <w:rFonts w:ascii="Arial" w:hAnsi="Arial" w:cs="Arial"/>
          <w:b/>
          <w:bCs/>
          <w:sz w:val="32"/>
          <w:szCs w:val="32"/>
        </w:rPr>
        <w:t xml:space="preserve"> to switch off</w:t>
      </w:r>
      <w:r w:rsidR="00D66677">
        <w:rPr>
          <w:rFonts w:ascii="Arial" w:hAnsi="Arial" w:cs="Arial"/>
          <w:b/>
          <w:bCs/>
          <w:sz w:val="32"/>
          <w:szCs w:val="32"/>
        </w:rPr>
        <w:t>!</w:t>
      </w:r>
    </w:p>
    <w:p w14:paraId="2763D64B" w14:textId="77777777" w:rsidR="0002550A" w:rsidRDefault="0002550A" w:rsidP="0002550A">
      <w:pPr>
        <w:pStyle w:val="NoSpacing"/>
        <w:jc w:val="center"/>
      </w:pPr>
    </w:p>
    <w:p w14:paraId="30396B35" w14:textId="53D2F40C" w:rsidR="0002550A" w:rsidRPr="0002550A" w:rsidRDefault="00BA7946" w:rsidP="0002550A">
      <w:pPr>
        <w:pStyle w:val="NoSpacing"/>
        <w:spacing w:after="60"/>
        <w:rPr>
          <w:rFonts w:cstheme="minorHAnsi"/>
          <w:b/>
          <w:bCs/>
        </w:rPr>
      </w:pPr>
      <w:r>
        <w:rPr>
          <w:rFonts w:ascii="Arial" w:hAnsi="Arial" w:cs="Arial"/>
          <w:b/>
          <w:bCs/>
          <w:noProof/>
          <w:sz w:val="32"/>
          <w:szCs w:val="32"/>
        </w:rPr>
        <w:drawing>
          <wp:anchor distT="0" distB="0" distL="114300" distR="114300" simplePos="0" relativeHeight="251658240" behindDoc="1" locked="0" layoutInCell="1" allowOverlap="1" wp14:anchorId="0B85B099" wp14:editId="1898821C">
            <wp:simplePos x="0" y="0"/>
            <wp:positionH relativeFrom="column">
              <wp:posOffset>3683000</wp:posOffset>
            </wp:positionH>
            <wp:positionV relativeFrom="paragraph">
              <wp:posOffset>168910</wp:posOffset>
            </wp:positionV>
            <wp:extent cx="1864995" cy="1243330"/>
            <wp:effectExtent l="0" t="0" r="1905" b="0"/>
            <wp:wrapTight wrapText="bothSides">
              <wp:wrapPolygon edited="0">
                <wp:start x="0" y="0"/>
                <wp:lineTo x="0" y="21181"/>
                <wp:lineTo x="21401" y="21181"/>
                <wp:lineTo x="21401" y="0"/>
                <wp:lineTo x="0" y="0"/>
              </wp:wrapPolygon>
            </wp:wrapTight>
            <wp:docPr id="1" name="Picture 1" descr="A row of cars on a roa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ow of cars on a road&#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64995" cy="1243330"/>
                    </a:xfrm>
                    <a:prstGeom prst="rect">
                      <a:avLst/>
                    </a:prstGeom>
                  </pic:spPr>
                </pic:pic>
              </a:graphicData>
            </a:graphic>
          </wp:anchor>
        </w:drawing>
      </w:r>
      <w:r w:rsidR="0002550A" w:rsidRPr="0002550A">
        <w:rPr>
          <w:rFonts w:cstheme="minorHAnsi"/>
          <w:b/>
          <w:bCs/>
        </w:rPr>
        <w:t>Did you know?</w:t>
      </w:r>
    </w:p>
    <w:p w14:paraId="1664E799" w14:textId="726CD276" w:rsidR="00C54742" w:rsidRPr="0002550A" w:rsidRDefault="0002550A" w:rsidP="0002550A">
      <w:pPr>
        <w:pStyle w:val="NoSpacing"/>
        <w:numPr>
          <w:ilvl w:val="0"/>
          <w:numId w:val="14"/>
        </w:numPr>
        <w:rPr>
          <w:rFonts w:cstheme="minorHAnsi"/>
        </w:rPr>
      </w:pPr>
      <w:r>
        <w:rPr>
          <w:rFonts w:cstheme="minorHAnsi"/>
        </w:rPr>
        <w:t>W</w:t>
      </w:r>
      <w:r w:rsidR="0071464A" w:rsidRPr="0002550A">
        <w:rPr>
          <w:rFonts w:cstheme="minorHAnsi"/>
        </w:rPr>
        <w:t>hen your engine</w:t>
      </w:r>
      <w:r w:rsidR="00D771F0" w:rsidRPr="0002550A">
        <w:rPr>
          <w:rFonts w:cstheme="minorHAnsi"/>
        </w:rPr>
        <w:t xml:space="preserve"> is</w:t>
      </w:r>
      <w:r w:rsidR="0071464A" w:rsidRPr="0002550A">
        <w:rPr>
          <w:rFonts w:cstheme="minorHAnsi"/>
        </w:rPr>
        <w:t xml:space="preserve"> id</w:t>
      </w:r>
      <w:r w:rsidR="00C95B28" w:rsidRPr="0002550A">
        <w:rPr>
          <w:rFonts w:cstheme="minorHAnsi"/>
        </w:rPr>
        <w:t>ling</w:t>
      </w:r>
      <w:r w:rsidR="0071464A" w:rsidRPr="0002550A">
        <w:rPr>
          <w:rFonts w:cstheme="minorHAnsi"/>
        </w:rPr>
        <w:t>, you are not just </w:t>
      </w:r>
      <w:hyperlink r:id="rId6" w:history="1">
        <w:r w:rsidR="0071464A" w:rsidRPr="0002550A">
          <w:rPr>
            <w:rStyle w:val="Hyperlink"/>
            <w:rFonts w:cstheme="minorHAnsi"/>
            <w:color w:val="auto"/>
            <w:u w:val="none"/>
          </w:rPr>
          <w:t>wasting fuel</w:t>
        </w:r>
      </w:hyperlink>
      <w:r w:rsidR="0071464A" w:rsidRPr="0002550A">
        <w:rPr>
          <w:rFonts w:cstheme="minorHAnsi"/>
        </w:rPr>
        <w:t>, you are breaking the law and may face a fine</w:t>
      </w:r>
      <w:r w:rsidR="00D66677">
        <w:rPr>
          <w:rFonts w:cstheme="minorHAnsi"/>
        </w:rPr>
        <w:t xml:space="preserve"> (1)</w:t>
      </w:r>
      <w:r w:rsidR="00DF6059" w:rsidRPr="0002550A">
        <w:rPr>
          <w:rFonts w:cstheme="minorHAnsi"/>
        </w:rPr>
        <w:t>?</w:t>
      </w:r>
    </w:p>
    <w:p w14:paraId="16CD9F78" w14:textId="04965F03" w:rsidR="000A4EBB" w:rsidRPr="0002550A" w:rsidRDefault="00D904FC" w:rsidP="0002550A">
      <w:pPr>
        <w:pStyle w:val="NoSpacing"/>
        <w:spacing w:before="240"/>
        <w:rPr>
          <w:rFonts w:cstheme="minorHAnsi"/>
          <w:b/>
          <w:bCs/>
        </w:rPr>
      </w:pPr>
      <w:r w:rsidRPr="0002550A">
        <w:rPr>
          <w:rFonts w:cstheme="minorHAnsi"/>
          <w:b/>
          <w:bCs/>
        </w:rPr>
        <w:t>W</w:t>
      </w:r>
      <w:r w:rsidR="000A4EBB" w:rsidRPr="0002550A">
        <w:rPr>
          <w:rFonts w:cstheme="minorHAnsi"/>
          <w:b/>
          <w:bCs/>
        </w:rPr>
        <w:t>hat is engine idling?</w:t>
      </w:r>
    </w:p>
    <w:p w14:paraId="47920A64" w14:textId="4466CDD8" w:rsidR="00D771F0" w:rsidRPr="0002550A" w:rsidRDefault="000A4EBB" w:rsidP="0002550A">
      <w:pPr>
        <w:pStyle w:val="NoSpacing"/>
        <w:spacing w:before="120" w:after="120"/>
        <w:rPr>
          <w:rFonts w:cstheme="minorHAnsi"/>
        </w:rPr>
      </w:pPr>
      <w:r w:rsidRPr="0002550A">
        <w:rPr>
          <w:rFonts w:cstheme="minorHAnsi"/>
        </w:rPr>
        <w:t xml:space="preserve">Idling is the act of leaving </w:t>
      </w:r>
      <w:r w:rsidR="00616F07" w:rsidRPr="0002550A">
        <w:rPr>
          <w:rFonts w:cstheme="minorHAnsi"/>
        </w:rPr>
        <w:t>a vehicle’s</w:t>
      </w:r>
      <w:r w:rsidRPr="0002550A">
        <w:rPr>
          <w:rFonts w:cstheme="minorHAnsi"/>
        </w:rPr>
        <w:t xml:space="preserve"> engine running unnecessarily. </w:t>
      </w:r>
      <w:r w:rsidR="00616F07" w:rsidRPr="0002550A">
        <w:rPr>
          <w:rFonts w:cstheme="minorHAnsi"/>
        </w:rPr>
        <w:t xml:space="preserve"> </w:t>
      </w:r>
      <w:r w:rsidRPr="0002550A">
        <w:rPr>
          <w:rFonts w:cstheme="minorHAnsi"/>
        </w:rPr>
        <w:t xml:space="preserve">For example, if you’re </w:t>
      </w:r>
      <w:r w:rsidR="00D771F0" w:rsidRPr="0002550A">
        <w:rPr>
          <w:rFonts w:cstheme="minorHAnsi"/>
        </w:rPr>
        <w:t xml:space="preserve">stationary or </w:t>
      </w:r>
      <w:r w:rsidR="002D7C3C" w:rsidRPr="0002550A">
        <w:rPr>
          <w:rFonts w:cstheme="minorHAnsi"/>
        </w:rPr>
        <w:t xml:space="preserve">parked </w:t>
      </w:r>
      <w:r w:rsidRPr="0002550A">
        <w:rPr>
          <w:rFonts w:cstheme="minorHAnsi"/>
        </w:rPr>
        <w:t xml:space="preserve">with the engine </w:t>
      </w:r>
      <w:r w:rsidR="0059121F" w:rsidRPr="0002550A">
        <w:rPr>
          <w:rFonts w:cstheme="minorHAnsi"/>
        </w:rPr>
        <w:t>running</w:t>
      </w:r>
      <w:r w:rsidRPr="0002550A">
        <w:rPr>
          <w:rFonts w:cstheme="minorHAnsi"/>
        </w:rPr>
        <w:t>,</w:t>
      </w:r>
      <w:r w:rsidR="00D60ADD" w:rsidRPr="0002550A">
        <w:rPr>
          <w:rFonts w:cstheme="minorHAnsi"/>
        </w:rPr>
        <w:t xml:space="preserve"> </w:t>
      </w:r>
      <w:r w:rsidRPr="0002550A">
        <w:rPr>
          <w:rFonts w:cstheme="minorHAnsi"/>
        </w:rPr>
        <w:t>this would be classified as idling.</w:t>
      </w:r>
      <w:r w:rsidR="00D771F0" w:rsidRPr="0002550A">
        <w:rPr>
          <w:rFonts w:cstheme="minorHAnsi"/>
        </w:rPr>
        <w:t xml:space="preserve"> </w:t>
      </w:r>
    </w:p>
    <w:p w14:paraId="621C6D74" w14:textId="0BC38473" w:rsidR="002F6564" w:rsidRPr="0002550A" w:rsidRDefault="00D771F0" w:rsidP="0002550A">
      <w:pPr>
        <w:pStyle w:val="NoSpacing"/>
        <w:spacing w:before="120" w:after="120"/>
        <w:rPr>
          <w:rFonts w:cstheme="minorHAnsi"/>
        </w:rPr>
      </w:pPr>
      <w:r w:rsidRPr="0002550A">
        <w:rPr>
          <w:rFonts w:cstheme="minorHAnsi"/>
        </w:rPr>
        <w:t>It</w:t>
      </w:r>
      <w:r w:rsidR="00953453" w:rsidRPr="0002550A">
        <w:rPr>
          <w:rFonts w:cstheme="minorHAnsi"/>
        </w:rPr>
        <w:t>’</w:t>
      </w:r>
      <w:r w:rsidRPr="0002550A">
        <w:rPr>
          <w:rFonts w:cstheme="minorHAnsi"/>
        </w:rPr>
        <w:t>s easily done if you are waiting in your car to collect someone, checking your phone</w:t>
      </w:r>
      <w:r w:rsidR="0002550A" w:rsidRPr="0002550A">
        <w:rPr>
          <w:rFonts w:cstheme="minorHAnsi"/>
        </w:rPr>
        <w:t>,</w:t>
      </w:r>
      <w:r w:rsidRPr="0002550A">
        <w:rPr>
          <w:rFonts w:cstheme="minorHAnsi"/>
        </w:rPr>
        <w:t xml:space="preserve"> or making a call. But i</w:t>
      </w:r>
      <w:r w:rsidR="002F6564" w:rsidRPr="0002550A">
        <w:rPr>
          <w:rFonts w:cstheme="minorHAnsi"/>
        </w:rPr>
        <w:t xml:space="preserve">f you do </w:t>
      </w:r>
      <w:r w:rsidRPr="0002550A">
        <w:rPr>
          <w:rFonts w:cstheme="minorHAnsi"/>
        </w:rPr>
        <w:t xml:space="preserve">have </w:t>
      </w:r>
      <w:r w:rsidR="002F6564" w:rsidRPr="0002550A">
        <w:rPr>
          <w:rFonts w:cstheme="minorHAnsi"/>
        </w:rPr>
        <w:t>your engine idling, you could face a fine upwards of £20, or £80 in areas of London – as per the Road Traffic (Vehicle Emissions) Regulations of 2002.</w:t>
      </w:r>
    </w:p>
    <w:p w14:paraId="72E6B98B" w14:textId="00C75A39" w:rsidR="002D7C3C" w:rsidRPr="0002550A" w:rsidRDefault="002D7C3C" w:rsidP="0002550A">
      <w:pPr>
        <w:pStyle w:val="NoSpacing"/>
        <w:spacing w:before="240"/>
        <w:rPr>
          <w:rFonts w:cstheme="minorHAnsi"/>
          <w:b/>
          <w:bCs/>
        </w:rPr>
      </w:pPr>
      <w:r w:rsidRPr="0002550A">
        <w:rPr>
          <w:rFonts w:cstheme="minorHAnsi"/>
          <w:b/>
          <w:bCs/>
        </w:rPr>
        <w:t xml:space="preserve">Why is engine idling so </w:t>
      </w:r>
      <w:r w:rsidR="00A233D8">
        <w:rPr>
          <w:rFonts w:cstheme="minorHAnsi"/>
          <w:b/>
          <w:bCs/>
        </w:rPr>
        <w:t>damaging</w:t>
      </w:r>
      <w:r w:rsidRPr="0002550A">
        <w:rPr>
          <w:rFonts w:cstheme="minorHAnsi"/>
          <w:b/>
          <w:bCs/>
        </w:rPr>
        <w:t>?</w:t>
      </w:r>
    </w:p>
    <w:p w14:paraId="3F029A20" w14:textId="40ADFBF4" w:rsidR="00286DCA" w:rsidRPr="0002550A" w:rsidRDefault="00286DCA" w:rsidP="0002550A">
      <w:pPr>
        <w:pStyle w:val="NoSpacing"/>
        <w:spacing w:before="120" w:after="120"/>
        <w:rPr>
          <w:rFonts w:cstheme="minorHAnsi"/>
        </w:rPr>
      </w:pPr>
      <w:r w:rsidRPr="0002550A">
        <w:rPr>
          <w:rFonts w:cstheme="minorHAnsi"/>
        </w:rPr>
        <w:t xml:space="preserve">It may not even occur to many of us that there is any problem with sitting in our car with the engine running, but here are some disturbing facts about why </w:t>
      </w:r>
      <w:r w:rsidR="00D771F0" w:rsidRPr="0002550A">
        <w:rPr>
          <w:rFonts w:cstheme="minorHAnsi"/>
        </w:rPr>
        <w:t xml:space="preserve">it’s </w:t>
      </w:r>
      <w:r w:rsidR="00A42DD4" w:rsidRPr="0002550A">
        <w:rPr>
          <w:rFonts w:cstheme="minorHAnsi"/>
        </w:rPr>
        <w:t>better</w:t>
      </w:r>
      <w:r w:rsidRPr="0002550A">
        <w:rPr>
          <w:rFonts w:cstheme="minorHAnsi"/>
        </w:rPr>
        <w:t xml:space="preserve"> to switch off:</w:t>
      </w:r>
    </w:p>
    <w:p w14:paraId="5A40FC36" w14:textId="2F1ED86D" w:rsidR="00286DCA" w:rsidRPr="0002550A" w:rsidRDefault="00286DCA" w:rsidP="0002550A">
      <w:pPr>
        <w:pStyle w:val="NoSpacing"/>
        <w:numPr>
          <w:ilvl w:val="0"/>
          <w:numId w:val="13"/>
        </w:numPr>
        <w:spacing w:before="120" w:after="120"/>
        <w:ind w:left="714" w:hanging="357"/>
        <w:rPr>
          <w:rFonts w:cstheme="minorHAnsi"/>
        </w:rPr>
      </w:pPr>
      <w:r w:rsidRPr="0002550A">
        <w:rPr>
          <w:rFonts w:cstheme="minorHAnsi"/>
        </w:rPr>
        <w:t xml:space="preserve">Idling your engine for more than </w:t>
      </w:r>
      <w:r w:rsidRPr="0002550A">
        <w:rPr>
          <w:rFonts w:cstheme="minorHAnsi"/>
          <w:b/>
          <w:bCs/>
        </w:rPr>
        <w:t>10 seconds</w:t>
      </w:r>
      <w:r w:rsidRPr="0002550A">
        <w:rPr>
          <w:rFonts w:cstheme="minorHAnsi"/>
        </w:rPr>
        <w:t xml:space="preserve"> uses more fuel and produces more emissions than stopping and restarting your engine</w:t>
      </w:r>
      <w:r w:rsidR="00D66677">
        <w:rPr>
          <w:rFonts w:cstheme="minorHAnsi"/>
        </w:rPr>
        <w:t xml:space="preserve"> (2)</w:t>
      </w:r>
      <w:r w:rsidRPr="0002550A">
        <w:rPr>
          <w:rFonts w:cstheme="minorHAnsi"/>
        </w:rPr>
        <w:t xml:space="preserve">.  </w:t>
      </w:r>
    </w:p>
    <w:p w14:paraId="6A12F1D8" w14:textId="14ECE5EA" w:rsidR="00286DCA" w:rsidRPr="00D66677" w:rsidRDefault="00286DCA" w:rsidP="0002550A">
      <w:pPr>
        <w:pStyle w:val="NoSpacing"/>
        <w:numPr>
          <w:ilvl w:val="0"/>
          <w:numId w:val="13"/>
        </w:numPr>
        <w:spacing w:before="120" w:after="120"/>
        <w:ind w:left="714" w:hanging="357"/>
        <w:rPr>
          <w:rFonts w:cstheme="minorHAnsi"/>
        </w:rPr>
      </w:pPr>
      <w:r w:rsidRPr="0002550A">
        <w:rPr>
          <w:rFonts w:cstheme="minorHAnsi"/>
        </w:rPr>
        <w:t xml:space="preserve">An idling car can produce up to twice as many exhaust emissions as a moving one and can fill up to </w:t>
      </w:r>
      <w:r w:rsidRPr="0002550A">
        <w:rPr>
          <w:rFonts w:cstheme="minorHAnsi"/>
          <w:b/>
          <w:bCs/>
        </w:rPr>
        <w:t>150 balloons</w:t>
      </w:r>
      <w:r w:rsidRPr="0002550A">
        <w:rPr>
          <w:rFonts w:cstheme="minorHAnsi"/>
        </w:rPr>
        <w:t xml:space="preserve"> with harmful emissions </w:t>
      </w:r>
      <w:r w:rsidRPr="0002550A">
        <w:rPr>
          <w:rFonts w:cstheme="minorHAnsi"/>
          <w:b/>
          <w:bCs/>
        </w:rPr>
        <w:t>every minute</w:t>
      </w:r>
      <w:r w:rsidR="00D66677">
        <w:rPr>
          <w:rFonts w:cstheme="minorHAnsi"/>
          <w:b/>
          <w:bCs/>
        </w:rPr>
        <w:t xml:space="preserve"> </w:t>
      </w:r>
      <w:r w:rsidR="00D66677" w:rsidRPr="00D66677">
        <w:rPr>
          <w:rFonts w:cstheme="minorHAnsi"/>
        </w:rPr>
        <w:t>(3)</w:t>
      </w:r>
      <w:r w:rsidRPr="00D66677">
        <w:rPr>
          <w:rFonts w:cstheme="minorHAnsi"/>
        </w:rPr>
        <w:t xml:space="preserve">.  </w:t>
      </w:r>
    </w:p>
    <w:p w14:paraId="480C120E" w14:textId="06AD9C28" w:rsidR="00286DCA" w:rsidRPr="0002550A" w:rsidRDefault="00286DCA" w:rsidP="0002550A">
      <w:pPr>
        <w:pStyle w:val="NoSpacing"/>
        <w:numPr>
          <w:ilvl w:val="0"/>
          <w:numId w:val="13"/>
        </w:numPr>
        <w:spacing w:before="120" w:after="120"/>
        <w:ind w:left="714" w:hanging="357"/>
        <w:rPr>
          <w:rFonts w:cstheme="minorHAnsi"/>
        </w:rPr>
      </w:pPr>
      <w:r w:rsidRPr="0002550A">
        <w:rPr>
          <w:rFonts w:cstheme="minorHAnsi"/>
        </w:rPr>
        <w:t xml:space="preserve">One minute of engine idling produces more carbon monoxide than the smoke from </w:t>
      </w:r>
      <w:r w:rsidRPr="0002550A">
        <w:rPr>
          <w:rFonts w:cstheme="minorHAnsi"/>
          <w:b/>
          <w:bCs/>
        </w:rPr>
        <w:t>3 packets of cigarettes</w:t>
      </w:r>
      <w:r w:rsidR="00D66677">
        <w:rPr>
          <w:rFonts w:cstheme="minorHAnsi"/>
          <w:vertAlign w:val="superscript"/>
        </w:rPr>
        <w:t xml:space="preserve"> </w:t>
      </w:r>
      <w:r w:rsidR="00D66677">
        <w:rPr>
          <w:rFonts w:cstheme="minorHAnsi"/>
        </w:rPr>
        <w:t xml:space="preserve">(4) </w:t>
      </w:r>
      <w:r w:rsidRPr="0002550A">
        <w:rPr>
          <w:rFonts w:cstheme="minorHAnsi"/>
        </w:rPr>
        <w:t>(that’s the equivalent of one cigarette per second).</w:t>
      </w:r>
    </w:p>
    <w:p w14:paraId="123CCB87" w14:textId="73550FA2" w:rsidR="00286DCA" w:rsidRPr="0002550A" w:rsidRDefault="00286DCA" w:rsidP="0002550A">
      <w:pPr>
        <w:pStyle w:val="NoSpacing"/>
        <w:numPr>
          <w:ilvl w:val="0"/>
          <w:numId w:val="13"/>
        </w:numPr>
        <w:spacing w:before="120" w:after="120"/>
        <w:ind w:left="714" w:hanging="357"/>
        <w:rPr>
          <w:rFonts w:cstheme="minorHAnsi"/>
        </w:rPr>
      </w:pPr>
      <w:r w:rsidRPr="0002550A">
        <w:rPr>
          <w:rFonts w:cstheme="minorHAnsi"/>
        </w:rPr>
        <w:t xml:space="preserve">People </w:t>
      </w:r>
      <w:r w:rsidRPr="0002550A">
        <w:rPr>
          <w:rFonts w:cstheme="minorHAnsi"/>
          <w:b/>
          <w:bCs/>
        </w:rPr>
        <w:t>inside cars</w:t>
      </w:r>
      <w:r w:rsidR="00D771F0" w:rsidRPr="0002550A">
        <w:rPr>
          <w:rFonts w:cstheme="minorHAnsi"/>
          <w:b/>
          <w:bCs/>
        </w:rPr>
        <w:t xml:space="preserve"> with idling engines</w:t>
      </w:r>
      <w:r w:rsidRPr="0002550A">
        <w:rPr>
          <w:rFonts w:cstheme="minorHAnsi"/>
        </w:rPr>
        <w:t xml:space="preserve"> are exposed to high levels of air pollution, with children especially at risk of harmful effects.  </w:t>
      </w:r>
      <w:r w:rsidR="00A233D8" w:rsidRPr="00A233D8">
        <w:rPr>
          <w:rFonts w:cstheme="minorHAnsi"/>
        </w:rPr>
        <w:t xml:space="preserve">As well as carbon dioxide, idling engines churn out nitrogen oxide, sulphur dioxide, </w:t>
      </w:r>
      <w:proofErr w:type="gramStart"/>
      <w:r w:rsidR="00A233D8" w:rsidRPr="00A233D8">
        <w:rPr>
          <w:rFonts w:cstheme="minorHAnsi"/>
        </w:rPr>
        <w:t>hydrocarbons</w:t>
      </w:r>
      <w:proofErr w:type="gramEnd"/>
      <w:r w:rsidR="00A233D8" w:rsidRPr="00A233D8">
        <w:rPr>
          <w:rFonts w:cstheme="minorHAnsi"/>
        </w:rPr>
        <w:t xml:space="preserve"> and particulate matter, all of which contribute to poor air quality. </w:t>
      </w:r>
      <w:r w:rsidRPr="0002550A">
        <w:rPr>
          <w:rFonts w:cstheme="minorHAnsi"/>
        </w:rPr>
        <w:t>Recent research has shown that drivers waiting at traffic lights were exposed to up to </w:t>
      </w:r>
      <w:hyperlink r:id="rId7" w:history="1">
        <w:r w:rsidRPr="0002550A">
          <w:rPr>
            <w:rStyle w:val="Hyperlink"/>
            <w:rFonts w:cstheme="minorHAnsi"/>
            <w:b/>
            <w:bCs/>
            <w:color w:val="auto"/>
            <w:u w:val="none"/>
          </w:rPr>
          <w:t>29 times</w:t>
        </w:r>
        <w:r w:rsidRPr="0002550A">
          <w:rPr>
            <w:rStyle w:val="Hyperlink"/>
            <w:rFonts w:cstheme="minorHAnsi"/>
            <w:color w:val="auto"/>
            <w:u w:val="none"/>
          </w:rPr>
          <w:t xml:space="preserve"> more harmful pollution particles</w:t>
        </w:r>
      </w:hyperlink>
      <w:r w:rsidRPr="0002550A">
        <w:rPr>
          <w:rFonts w:cstheme="minorHAnsi"/>
        </w:rPr>
        <w:t> than those driving in free flowing traffic</w:t>
      </w:r>
      <w:r w:rsidR="00D66677">
        <w:rPr>
          <w:rFonts w:cstheme="minorHAnsi"/>
        </w:rPr>
        <w:t xml:space="preserve"> (5,6)</w:t>
      </w:r>
      <w:r w:rsidRPr="0002550A">
        <w:rPr>
          <w:rFonts w:cstheme="minorHAnsi"/>
        </w:rPr>
        <w:t>. </w:t>
      </w:r>
    </w:p>
    <w:p w14:paraId="605EAC99" w14:textId="2944AF32" w:rsidR="00286DCA" w:rsidRPr="0002550A" w:rsidRDefault="006A07C7" w:rsidP="0002550A">
      <w:pPr>
        <w:pStyle w:val="NoSpacing"/>
        <w:spacing w:before="240"/>
        <w:rPr>
          <w:rFonts w:cstheme="minorHAnsi"/>
          <w:b/>
          <w:bCs/>
        </w:rPr>
      </w:pPr>
      <w:r w:rsidRPr="0002550A">
        <w:rPr>
          <w:rFonts w:cstheme="minorHAnsi"/>
          <w:b/>
          <w:bCs/>
        </w:rPr>
        <w:t>Poor air quality and the impact on health</w:t>
      </w:r>
    </w:p>
    <w:p w14:paraId="60FC6199" w14:textId="511AC3DC" w:rsidR="002D7C3C" w:rsidRPr="0002550A" w:rsidRDefault="002D7C3C" w:rsidP="002D7C3C">
      <w:pPr>
        <w:pStyle w:val="NoSpacing"/>
        <w:rPr>
          <w:rFonts w:cstheme="minorHAnsi"/>
        </w:rPr>
      </w:pPr>
      <w:r w:rsidRPr="0002550A">
        <w:rPr>
          <w:rFonts w:cstheme="minorHAnsi"/>
        </w:rPr>
        <w:t xml:space="preserve">Air pollution is the largest environmental health risk we face today. It has been linked to cancer, asthma, stroke and heart disease, diabetes, </w:t>
      </w:r>
      <w:proofErr w:type="gramStart"/>
      <w:r w:rsidRPr="0002550A">
        <w:rPr>
          <w:rFonts w:cstheme="minorHAnsi"/>
        </w:rPr>
        <w:t>obesity</w:t>
      </w:r>
      <w:proofErr w:type="gramEnd"/>
      <w:r w:rsidRPr="0002550A">
        <w:rPr>
          <w:rFonts w:cstheme="minorHAnsi"/>
        </w:rPr>
        <w:t xml:space="preserve"> and dementia either as a cause or as a complicating factor contributing to premature death. </w:t>
      </w:r>
    </w:p>
    <w:p w14:paraId="1DC019E9" w14:textId="2556379A" w:rsidR="00AD6CBE" w:rsidRDefault="00AD6CBE" w:rsidP="00AD6CBE">
      <w:pPr>
        <w:pStyle w:val="NoSpacing"/>
        <w:rPr>
          <w:rFonts w:cstheme="minorHAnsi"/>
        </w:rPr>
      </w:pPr>
    </w:p>
    <w:p w14:paraId="65DBC8C9" w14:textId="70FC68D2" w:rsidR="0002550A" w:rsidRDefault="00E17CE6" w:rsidP="00C25AC6">
      <w:pPr>
        <w:pStyle w:val="NoSpacing"/>
        <w:rPr>
          <w:rFonts w:cstheme="minorHAnsi"/>
          <w:b/>
          <w:bCs/>
        </w:rPr>
      </w:pPr>
      <w:r>
        <w:rPr>
          <w:rFonts w:cstheme="minorHAnsi"/>
        </w:rPr>
        <w:t xml:space="preserve">London has </w:t>
      </w:r>
      <w:r>
        <w:rPr>
          <w:rFonts w:cstheme="minorHAnsi"/>
          <w:b/>
          <w:bCs/>
        </w:rPr>
        <w:t>4,000 deaths</w:t>
      </w:r>
      <w:r>
        <w:rPr>
          <w:rFonts w:cstheme="minorHAnsi"/>
        </w:rPr>
        <w:t xml:space="preserve"> per year that are attributable to air pollution (7) and those with pre-existing conditions and young children are particularly badly </w:t>
      </w:r>
      <w:proofErr w:type="gramStart"/>
      <w:r>
        <w:rPr>
          <w:rFonts w:cstheme="minorHAnsi"/>
        </w:rPr>
        <w:t>affected</w:t>
      </w:r>
      <w:proofErr w:type="gramEnd"/>
    </w:p>
    <w:p w14:paraId="0F6E72D7" w14:textId="4B3FB3A6" w:rsidR="008D5A69" w:rsidRPr="0002550A" w:rsidRDefault="008D5A69" w:rsidP="00C25AC6">
      <w:pPr>
        <w:pStyle w:val="NoSpacing"/>
        <w:rPr>
          <w:rFonts w:cstheme="minorHAnsi"/>
          <w:b/>
          <w:bCs/>
        </w:rPr>
      </w:pPr>
      <w:r w:rsidRPr="0002550A">
        <w:rPr>
          <w:rFonts w:cstheme="minorHAnsi"/>
          <w:b/>
          <w:bCs/>
        </w:rPr>
        <w:t>But aren’t there good reasons for not switching car engines off and on again?</w:t>
      </w:r>
    </w:p>
    <w:p w14:paraId="60074F78" w14:textId="09BB806A" w:rsidR="00286DCA" w:rsidRPr="0002550A" w:rsidRDefault="008D5A69" w:rsidP="00C25AC6">
      <w:pPr>
        <w:pStyle w:val="NoSpacing"/>
        <w:rPr>
          <w:rFonts w:cstheme="minorHAnsi"/>
        </w:rPr>
      </w:pPr>
      <w:r w:rsidRPr="0002550A">
        <w:rPr>
          <w:rFonts w:cstheme="minorHAnsi"/>
        </w:rPr>
        <w:t>The following</w:t>
      </w:r>
      <w:r w:rsidR="00286DCA" w:rsidRPr="0002550A">
        <w:rPr>
          <w:rFonts w:cstheme="minorHAnsi"/>
        </w:rPr>
        <w:t xml:space="preserve"> </w:t>
      </w:r>
      <w:r w:rsidRPr="0002550A">
        <w:rPr>
          <w:rFonts w:cstheme="minorHAnsi"/>
        </w:rPr>
        <w:t>reasons are often given (incorrectly) by people for leaving their car engine idling:</w:t>
      </w:r>
    </w:p>
    <w:p w14:paraId="6E85EC31" w14:textId="77777777" w:rsidR="00286DCA" w:rsidRPr="0002550A" w:rsidRDefault="00286DCA" w:rsidP="00286DCA">
      <w:pPr>
        <w:pStyle w:val="NoSpacing"/>
        <w:rPr>
          <w:rFonts w:cstheme="minorHAnsi"/>
        </w:rPr>
      </w:pPr>
    </w:p>
    <w:p w14:paraId="22C2FA3B" w14:textId="40AEA586" w:rsidR="00286DCA" w:rsidRPr="0002550A" w:rsidRDefault="008D5A69" w:rsidP="00286DCA">
      <w:pPr>
        <w:pStyle w:val="NoSpacing"/>
        <w:rPr>
          <w:rFonts w:cstheme="minorHAnsi"/>
        </w:rPr>
      </w:pPr>
      <w:r w:rsidRPr="0002550A">
        <w:rPr>
          <w:rFonts w:cstheme="minorHAnsi"/>
          <w:b/>
          <w:bCs/>
        </w:rPr>
        <w:t xml:space="preserve">1) </w:t>
      </w:r>
      <w:r w:rsidR="00286DCA" w:rsidRPr="0002550A">
        <w:rPr>
          <w:rFonts w:cstheme="minorHAnsi"/>
          <w:b/>
          <w:bCs/>
          <w:i/>
          <w:iCs/>
        </w:rPr>
        <w:t>Leaving your car running when stationary for a short time is cheaper than turning it off and on again</w:t>
      </w:r>
      <w:r w:rsidR="00286DCA" w:rsidRPr="0002550A">
        <w:rPr>
          <w:rFonts w:cstheme="minorHAnsi"/>
          <w:b/>
          <w:bCs/>
        </w:rPr>
        <w:t xml:space="preserve"> </w:t>
      </w:r>
    </w:p>
    <w:p w14:paraId="69E79424" w14:textId="18E6BCA8" w:rsidR="00286DCA" w:rsidRDefault="00501110" w:rsidP="00286DCA">
      <w:pPr>
        <w:pStyle w:val="NoSpacing"/>
        <w:rPr>
          <w:rFonts w:cstheme="minorHAnsi"/>
          <w:color w:val="FF0000"/>
        </w:rPr>
      </w:pPr>
      <w:r w:rsidRPr="0002550A">
        <w:rPr>
          <w:rFonts w:cstheme="minorHAnsi"/>
        </w:rPr>
        <w:t>It</w:t>
      </w:r>
      <w:r w:rsidR="00286DCA" w:rsidRPr="0002550A">
        <w:rPr>
          <w:rFonts w:cstheme="minorHAnsi"/>
        </w:rPr>
        <w:t xml:space="preserve"> is</w:t>
      </w:r>
      <w:r w:rsidRPr="0002550A">
        <w:rPr>
          <w:rFonts w:cstheme="minorHAnsi"/>
        </w:rPr>
        <w:t xml:space="preserve"> </w:t>
      </w:r>
      <w:proofErr w:type="gramStart"/>
      <w:r w:rsidRPr="0002550A">
        <w:rPr>
          <w:rFonts w:cstheme="minorHAnsi"/>
        </w:rPr>
        <w:t>actually</w:t>
      </w:r>
      <w:r w:rsidR="00286DCA" w:rsidRPr="0002550A">
        <w:rPr>
          <w:rFonts w:cstheme="minorHAnsi"/>
        </w:rPr>
        <w:t xml:space="preserve"> cheaper</w:t>
      </w:r>
      <w:proofErr w:type="gramEnd"/>
      <w:r w:rsidR="00286DCA" w:rsidRPr="0002550A">
        <w:rPr>
          <w:rFonts w:cstheme="minorHAnsi"/>
        </w:rPr>
        <w:t xml:space="preserve"> to turn off your engine. Between 5% and 8% of fuel use occurs while your engine is idling.  It’s a common misconception that </w:t>
      </w:r>
      <w:hyperlink r:id="rId8" w:history="1">
        <w:r w:rsidR="00286DCA" w:rsidRPr="0002550A">
          <w:rPr>
            <w:rStyle w:val="Hyperlink"/>
            <w:rFonts w:cstheme="minorHAnsi"/>
            <w:color w:val="auto"/>
            <w:u w:val="none"/>
          </w:rPr>
          <w:t>stopping and starting the engine uses up more fuel</w:t>
        </w:r>
      </w:hyperlink>
      <w:r w:rsidR="00286DCA" w:rsidRPr="0002550A">
        <w:rPr>
          <w:rFonts w:cstheme="minorHAnsi"/>
        </w:rPr>
        <w:t> than leaving the car running</w:t>
      </w:r>
      <w:r w:rsidR="008D5A69" w:rsidRPr="0002550A">
        <w:rPr>
          <w:rFonts w:cstheme="minorHAnsi"/>
        </w:rPr>
        <w:t xml:space="preserve"> s</w:t>
      </w:r>
      <w:r w:rsidR="00286DCA" w:rsidRPr="0002550A">
        <w:rPr>
          <w:rFonts w:cstheme="minorHAnsi"/>
        </w:rPr>
        <w:t>o, by switching off, you’re also cutting down</w:t>
      </w:r>
      <w:r w:rsidR="006A07C7" w:rsidRPr="0002550A">
        <w:rPr>
          <w:rFonts w:cstheme="minorHAnsi"/>
        </w:rPr>
        <w:t xml:space="preserve"> on fuel costs</w:t>
      </w:r>
      <w:r w:rsidR="00E17CE6">
        <w:rPr>
          <w:rFonts w:cstheme="minorHAnsi"/>
        </w:rPr>
        <w:t xml:space="preserve"> (8)</w:t>
      </w:r>
      <w:r w:rsidR="00286DCA" w:rsidRPr="0002550A">
        <w:rPr>
          <w:rFonts w:cstheme="minorHAnsi"/>
        </w:rPr>
        <w:t>.</w:t>
      </w:r>
      <w:r w:rsidR="00D66677">
        <w:rPr>
          <w:rFonts w:cstheme="minorHAnsi"/>
        </w:rPr>
        <w:t xml:space="preserve"> </w:t>
      </w:r>
    </w:p>
    <w:p w14:paraId="66E03319" w14:textId="77777777" w:rsidR="00E17CE6" w:rsidRPr="0002550A" w:rsidRDefault="00E17CE6" w:rsidP="00286DCA">
      <w:pPr>
        <w:pStyle w:val="NoSpacing"/>
        <w:rPr>
          <w:rFonts w:cstheme="minorHAnsi"/>
        </w:rPr>
      </w:pPr>
    </w:p>
    <w:p w14:paraId="742B0BC1" w14:textId="06A9463B" w:rsidR="00286DCA" w:rsidRPr="0002550A" w:rsidRDefault="008D5A69" w:rsidP="00286DCA">
      <w:pPr>
        <w:pStyle w:val="NoSpacing"/>
        <w:rPr>
          <w:rFonts w:cstheme="minorHAnsi"/>
          <w:b/>
          <w:bCs/>
        </w:rPr>
      </w:pPr>
      <w:r w:rsidRPr="0002550A">
        <w:rPr>
          <w:rFonts w:cstheme="minorHAnsi"/>
          <w:b/>
          <w:bCs/>
        </w:rPr>
        <w:t xml:space="preserve">2) </w:t>
      </w:r>
      <w:r w:rsidR="00286DCA" w:rsidRPr="0002550A">
        <w:rPr>
          <w:rFonts w:cstheme="minorHAnsi"/>
          <w:b/>
          <w:bCs/>
          <w:i/>
          <w:iCs/>
        </w:rPr>
        <w:t xml:space="preserve">Keeping your engine running is better for </w:t>
      </w:r>
      <w:r w:rsidRPr="0002550A">
        <w:rPr>
          <w:rFonts w:cstheme="minorHAnsi"/>
          <w:b/>
          <w:bCs/>
          <w:i/>
          <w:iCs/>
        </w:rPr>
        <w:t>your</w:t>
      </w:r>
      <w:r w:rsidR="00286DCA" w:rsidRPr="0002550A">
        <w:rPr>
          <w:rFonts w:cstheme="minorHAnsi"/>
          <w:b/>
          <w:bCs/>
          <w:i/>
          <w:iCs/>
        </w:rPr>
        <w:t xml:space="preserve"> car</w:t>
      </w:r>
      <w:r w:rsidRPr="0002550A">
        <w:rPr>
          <w:rFonts w:cstheme="minorHAnsi"/>
          <w:b/>
          <w:bCs/>
          <w:i/>
          <w:iCs/>
        </w:rPr>
        <w:t xml:space="preserve"> than switching off and on again</w:t>
      </w:r>
      <w:r w:rsidR="00286DCA" w:rsidRPr="0002550A">
        <w:rPr>
          <w:rFonts w:cstheme="minorHAnsi"/>
          <w:b/>
          <w:bCs/>
        </w:rPr>
        <w:t xml:space="preserve"> </w:t>
      </w:r>
    </w:p>
    <w:p w14:paraId="326EF3C9" w14:textId="000FEF0B" w:rsidR="00286DCA" w:rsidRPr="0002550A" w:rsidRDefault="00286DCA" w:rsidP="00286DCA">
      <w:pPr>
        <w:pStyle w:val="NoSpacing"/>
        <w:rPr>
          <w:rFonts w:cstheme="minorHAnsi"/>
        </w:rPr>
      </w:pPr>
      <w:r w:rsidRPr="0002550A">
        <w:rPr>
          <w:rFonts w:cstheme="minorHAnsi"/>
        </w:rPr>
        <w:t xml:space="preserve">Leaving your engine idling isn’t just bad for the environment, it can be bad for your car too. This is because when your car is stationary, it’s not operating as efficiently as it should and </w:t>
      </w:r>
      <w:r w:rsidR="00501110" w:rsidRPr="0002550A">
        <w:rPr>
          <w:rFonts w:cstheme="minorHAnsi"/>
        </w:rPr>
        <w:t xml:space="preserve">this </w:t>
      </w:r>
      <w:r w:rsidRPr="0002550A">
        <w:rPr>
          <w:rFonts w:cstheme="minorHAnsi"/>
        </w:rPr>
        <w:t>leaves a fuel residue, which can damage important components such as engine cylinders, spark plugs, and the exhaust system.  This in turn can increase fuel consumption by up to 5%</w:t>
      </w:r>
      <w:r w:rsidR="00D66677">
        <w:rPr>
          <w:rFonts w:cstheme="minorHAnsi"/>
        </w:rPr>
        <w:t xml:space="preserve"> (9)</w:t>
      </w:r>
      <w:r w:rsidRPr="0002550A">
        <w:rPr>
          <w:rFonts w:cstheme="minorHAnsi"/>
        </w:rPr>
        <w:t>.</w:t>
      </w:r>
    </w:p>
    <w:p w14:paraId="658B257B" w14:textId="77777777" w:rsidR="00286DCA" w:rsidRPr="0002550A" w:rsidRDefault="00286DCA" w:rsidP="00286DCA">
      <w:pPr>
        <w:pStyle w:val="NoSpacing"/>
        <w:rPr>
          <w:rFonts w:cstheme="minorHAnsi"/>
        </w:rPr>
      </w:pPr>
    </w:p>
    <w:p w14:paraId="2629DA1E" w14:textId="27AFF854" w:rsidR="00286DCA" w:rsidRPr="0002550A" w:rsidRDefault="00D66677" w:rsidP="00286DCA">
      <w:pPr>
        <w:pStyle w:val="NoSpacing"/>
        <w:rPr>
          <w:rFonts w:cstheme="minorHAnsi"/>
        </w:rPr>
      </w:pPr>
      <w:r>
        <w:rPr>
          <w:rFonts w:cstheme="minorHAnsi"/>
        </w:rPr>
        <w:t>(</w:t>
      </w:r>
      <w:r w:rsidR="00286DCA" w:rsidRPr="0002550A">
        <w:rPr>
          <w:rFonts w:cstheme="minorHAnsi"/>
        </w:rPr>
        <w:t>The RAC advises that frequent restarting has little impact on the battery although older vehicles (around eight years old) and vehicles with older batteries (around five years old) may struggle if started too often in a short space of time.</w:t>
      </w:r>
      <w:r>
        <w:rPr>
          <w:rFonts w:cstheme="minorHAnsi"/>
        </w:rPr>
        <w:t>)</w:t>
      </w:r>
    </w:p>
    <w:p w14:paraId="2EA18319" w14:textId="77777777" w:rsidR="00286DCA" w:rsidRPr="0002550A" w:rsidRDefault="00286DCA" w:rsidP="00286DCA">
      <w:pPr>
        <w:pStyle w:val="NoSpacing"/>
        <w:rPr>
          <w:rFonts w:cstheme="minorHAnsi"/>
          <w:b/>
          <w:bCs/>
        </w:rPr>
      </w:pPr>
    </w:p>
    <w:p w14:paraId="052F1387" w14:textId="2FEE69DF" w:rsidR="00286DCA" w:rsidRPr="0002550A" w:rsidRDefault="008D5A69" w:rsidP="00286DCA">
      <w:pPr>
        <w:pStyle w:val="NoSpacing"/>
        <w:rPr>
          <w:rFonts w:cstheme="minorHAnsi"/>
        </w:rPr>
      </w:pPr>
      <w:r w:rsidRPr="0002550A">
        <w:rPr>
          <w:rFonts w:cstheme="minorHAnsi"/>
          <w:b/>
          <w:bCs/>
        </w:rPr>
        <w:t xml:space="preserve">3) </w:t>
      </w:r>
      <w:r w:rsidR="00286DCA" w:rsidRPr="0002550A">
        <w:rPr>
          <w:rFonts w:cstheme="minorHAnsi"/>
          <w:b/>
          <w:bCs/>
          <w:i/>
          <w:iCs/>
        </w:rPr>
        <w:t>You need to keep the engine running to keep the heater on</w:t>
      </w:r>
    </w:p>
    <w:p w14:paraId="7A0CD36B" w14:textId="50B31EED" w:rsidR="00286DCA" w:rsidRPr="0002550A" w:rsidRDefault="00286DCA" w:rsidP="00286DCA">
      <w:pPr>
        <w:pStyle w:val="NoSpacing"/>
        <w:rPr>
          <w:rFonts w:cstheme="minorHAnsi"/>
        </w:rPr>
      </w:pPr>
      <w:r w:rsidRPr="0002550A">
        <w:rPr>
          <w:rFonts w:cstheme="minorHAnsi"/>
        </w:rPr>
        <w:t>If you park and need to keep the heater on, rather than turning the car off completely, just turn off the engine.  The heater should stay warm for up to 30 minutes. </w:t>
      </w:r>
    </w:p>
    <w:p w14:paraId="26CF34F5" w14:textId="77777777" w:rsidR="0096190E" w:rsidRPr="0002550A" w:rsidRDefault="0096190E" w:rsidP="00C407AB">
      <w:pPr>
        <w:pStyle w:val="NoSpacing"/>
        <w:rPr>
          <w:rFonts w:cstheme="minorHAnsi"/>
          <w:b/>
          <w:bCs/>
        </w:rPr>
      </w:pPr>
    </w:p>
    <w:p w14:paraId="67947FCB" w14:textId="1E71F348" w:rsidR="009C0ACC" w:rsidRPr="0002550A" w:rsidRDefault="00286DCA" w:rsidP="00E06D24">
      <w:pPr>
        <w:pStyle w:val="NoSpacing"/>
        <w:rPr>
          <w:rFonts w:cstheme="minorHAnsi"/>
          <w:b/>
          <w:bCs/>
        </w:rPr>
      </w:pPr>
      <w:r w:rsidRPr="0002550A">
        <w:rPr>
          <w:rFonts w:cstheme="minorHAnsi"/>
          <w:b/>
          <w:bCs/>
        </w:rPr>
        <w:t xml:space="preserve">What </w:t>
      </w:r>
      <w:r w:rsidR="00D771F0" w:rsidRPr="0002550A">
        <w:rPr>
          <w:rFonts w:cstheme="minorHAnsi"/>
          <w:b/>
          <w:bCs/>
        </w:rPr>
        <w:t xml:space="preserve">else </w:t>
      </w:r>
      <w:r w:rsidRPr="0002550A">
        <w:rPr>
          <w:rFonts w:cstheme="minorHAnsi"/>
          <w:b/>
          <w:bCs/>
        </w:rPr>
        <w:t>can I do?</w:t>
      </w:r>
    </w:p>
    <w:p w14:paraId="2383BE79" w14:textId="18F263A6" w:rsidR="009B6595" w:rsidRPr="0002550A" w:rsidRDefault="009B6595" w:rsidP="00E06D24">
      <w:pPr>
        <w:pStyle w:val="NoSpacing"/>
        <w:rPr>
          <w:rFonts w:cstheme="minorHAnsi"/>
        </w:rPr>
      </w:pPr>
      <w:r w:rsidRPr="0002550A">
        <w:rPr>
          <w:rFonts w:cstheme="minorHAnsi"/>
        </w:rPr>
        <w:t>Try to consider how long you are going to be stationary in traffic. The RAC recommends that motorists turn off their engines if they don’t think they’ll move for around two minutes.</w:t>
      </w:r>
      <w:r w:rsidR="00D904FC" w:rsidRPr="0002550A">
        <w:rPr>
          <w:rFonts w:cstheme="minorHAnsi"/>
        </w:rPr>
        <w:t xml:space="preserve">  </w:t>
      </w:r>
      <w:r w:rsidR="00286DCA" w:rsidRPr="0002550A">
        <w:rPr>
          <w:rFonts w:cstheme="minorHAnsi"/>
        </w:rPr>
        <w:t xml:space="preserve">It may feel as though it won’t make </w:t>
      </w:r>
      <w:r w:rsidR="006A07C7" w:rsidRPr="0002550A">
        <w:rPr>
          <w:rFonts w:cstheme="minorHAnsi"/>
        </w:rPr>
        <w:t xml:space="preserve">much of </w:t>
      </w:r>
      <w:r w:rsidR="00286DCA" w:rsidRPr="0002550A">
        <w:rPr>
          <w:rFonts w:cstheme="minorHAnsi"/>
        </w:rPr>
        <w:t>a difference but s</w:t>
      </w:r>
      <w:r w:rsidR="00D904FC" w:rsidRPr="0002550A">
        <w:rPr>
          <w:rFonts w:cstheme="minorHAnsi"/>
        </w:rPr>
        <w:t>witching off your engine can go a long way to improving air quality.</w:t>
      </w:r>
    </w:p>
    <w:p w14:paraId="5BAEC0D2" w14:textId="24AD71E7" w:rsidR="009F6109" w:rsidRPr="0002550A" w:rsidRDefault="009F6109" w:rsidP="00C25AC6">
      <w:pPr>
        <w:pStyle w:val="NoSpacing"/>
        <w:rPr>
          <w:rFonts w:cstheme="minorHAnsi"/>
        </w:rPr>
      </w:pPr>
    </w:p>
    <w:p w14:paraId="2709B771" w14:textId="31622F73" w:rsidR="0096190E" w:rsidRPr="0002550A" w:rsidRDefault="0096190E" w:rsidP="0096190E">
      <w:pPr>
        <w:pStyle w:val="NoSpacing"/>
        <w:rPr>
          <w:rFonts w:cstheme="minorHAnsi"/>
          <w:b/>
          <w:bCs/>
        </w:rPr>
      </w:pPr>
      <w:r w:rsidRPr="0002550A">
        <w:rPr>
          <w:rFonts w:cstheme="minorHAnsi"/>
          <w:b/>
          <w:bCs/>
        </w:rPr>
        <w:t>Poor air quality affects everyone</w:t>
      </w:r>
      <w:r w:rsidR="00D66677">
        <w:rPr>
          <w:rFonts w:cstheme="minorHAnsi"/>
          <w:b/>
          <w:bCs/>
        </w:rPr>
        <w:t>, but</w:t>
      </w:r>
      <w:r w:rsidRPr="0002550A">
        <w:rPr>
          <w:rFonts w:cstheme="minorHAnsi"/>
          <w:b/>
          <w:bCs/>
        </w:rPr>
        <w:t xml:space="preserve"> </w:t>
      </w:r>
      <w:r w:rsidRPr="0002550A">
        <w:rPr>
          <w:rFonts w:cstheme="minorHAnsi"/>
          <w:b/>
          <w:bCs/>
          <w:u w:val="single"/>
        </w:rPr>
        <w:t>especially</w:t>
      </w:r>
      <w:r w:rsidRPr="0002550A">
        <w:rPr>
          <w:rFonts w:cstheme="minorHAnsi"/>
          <w:b/>
          <w:bCs/>
        </w:rPr>
        <w:t xml:space="preserve"> children</w:t>
      </w:r>
      <w:r w:rsidR="00D66677">
        <w:rPr>
          <w:rFonts w:cstheme="minorHAnsi"/>
          <w:b/>
          <w:bCs/>
        </w:rPr>
        <w:t xml:space="preserve"> – r</w:t>
      </w:r>
      <w:r w:rsidRPr="0002550A">
        <w:rPr>
          <w:rFonts w:cstheme="minorHAnsi"/>
          <w:b/>
          <w:bCs/>
        </w:rPr>
        <w:t>emember</w:t>
      </w:r>
      <w:r w:rsidR="00D66677">
        <w:rPr>
          <w:rFonts w:cstheme="minorHAnsi"/>
          <w:b/>
          <w:bCs/>
        </w:rPr>
        <w:t>,</w:t>
      </w:r>
      <w:r w:rsidRPr="0002550A">
        <w:rPr>
          <w:rFonts w:cstheme="minorHAnsi"/>
          <w:b/>
          <w:bCs/>
        </w:rPr>
        <w:t xml:space="preserve"> </w:t>
      </w:r>
      <w:r w:rsidR="00D771F0" w:rsidRPr="0002550A">
        <w:rPr>
          <w:rFonts w:cstheme="minorHAnsi"/>
          <w:b/>
          <w:bCs/>
        </w:rPr>
        <w:t xml:space="preserve">it’s </w:t>
      </w:r>
      <w:r w:rsidR="0086690D" w:rsidRPr="0002550A">
        <w:rPr>
          <w:rFonts w:cstheme="minorHAnsi"/>
          <w:b/>
          <w:bCs/>
        </w:rPr>
        <w:t>better</w:t>
      </w:r>
      <w:r w:rsidR="00D771F0" w:rsidRPr="0002550A">
        <w:rPr>
          <w:rFonts w:cstheme="minorHAnsi"/>
          <w:b/>
          <w:bCs/>
        </w:rPr>
        <w:t xml:space="preserve"> </w:t>
      </w:r>
      <w:r w:rsidRPr="0002550A">
        <w:rPr>
          <w:rFonts w:cstheme="minorHAnsi"/>
          <w:b/>
          <w:bCs/>
        </w:rPr>
        <w:t>to switch off!</w:t>
      </w:r>
      <w:r w:rsidR="00D66677">
        <w:rPr>
          <w:rFonts w:cstheme="minorHAnsi"/>
          <w:b/>
          <w:bCs/>
        </w:rPr>
        <w:t xml:space="preserve"> (10)</w:t>
      </w:r>
    </w:p>
    <w:p w14:paraId="56C1AC34" w14:textId="6CB0F276" w:rsidR="002C4FBA" w:rsidRPr="00BA7946" w:rsidRDefault="002C4FBA" w:rsidP="0096190E">
      <w:pPr>
        <w:pStyle w:val="NoSpacing"/>
        <w:rPr>
          <w:rFonts w:cstheme="minorHAnsi"/>
          <w:b/>
          <w:bCs/>
          <w:u w:val="single"/>
        </w:rPr>
      </w:pPr>
    </w:p>
    <w:p w14:paraId="5B528330" w14:textId="4F29AE69" w:rsidR="0002550A" w:rsidRPr="00BA7946" w:rsidRDefault="0002550A" w:rsidP="0096190E">
      <w:pPr>
        <w:pStyle w:val="NoSpacing"/>
        <w:rPr>
          <w:rFonts w:cstheme="minorHAnsi"/>
          <w:sz w:val="20"/>
          <w:szCs w:val="20"/>
          <w:u w:val="single"/>
        </w:rPr>
      </w:pPr>
      <w:r w:rsidRPr="00BA7946">
        <w:rPr>
          <w:rFonts w:cstheme="minorHAnsi"/>
          <w:sz w:val="20"/>
          <w:szCs w:val="20"/>
          <w:u w:val="single"/>
        </w:rPr>
        <w:t>References:</w:t>
      </w:r>
    </w:p>
    <w:p w14:paraId="43C8473E" w14:textId="13C26438" w:rsidR="002C4FBA" w:rsidRPr="00BA7946" w:rsidRDefault="00000000" w:rsidP="00BA7946">
      <w:pPr>
        <w:pStyle w:val="NoSpacing"/>
        <w:numPr>
          <w:ilvl w:val="0"/>
          <w:numId w:val="17"/>
        </w:numPr>
        <w:spacing w:before="20" w:after="20"/>
        <w:rPr>
          <w:rFonts w:cstheme="minorHAnsi"/>
          <w:sz w:val="18"/>
          <w:szCs w:val="18"/>
        </w:rPr>
      </w:pPr>
      <w:hyperlink r:id="rId9" w:history="1">
        <w:r w:rsidR="002C4FBA" w:rsidRPr="00BA7946">
          <w:rPr>
            <w:rStyle w:val="Hyperlink"/>
            <w:rFonts w:cstheme="minorHAnsi"/>
            <w:sz w:val="18"/>
            <w:szCs w:val="18"/>
          </w:rPr>
          <w:t>https://www.rac.co.uk/drive/advice/emissions/idling/</w:t>
        </w:r>
      </w:hyperlink>
    </w:p>
    <w:p w14:paraId="2FE6BCEC" w14:textId="2AE1CE60" w:rsidR="00E06D24" w:rsidRPr="00BA7946" w:rsidRDefault="00000000" w:rsidP="00BA7946">
      <w:pPr>
        <w:pStyle w:val="NoSpacing"/>
        <w:numPr>
          <w:ilvl w:val="0"/>
          <w:numId w:val="17"/>
        </w:numPr>
        <w:spacing w:before="20" w:after="20"/>
        <w:rPr>
          <w:rFonts w:cstheme="minorHAnsi"/>
          <w:sz w:val="18"/>
          <w:szCs w:val="18"/>
        </w:rPr>
      </w:pPr>
      <w:hyperlink r:id="rId10" w:history="1">
        <w:r w:rsidR="009C014D" w:rsidRPr="00BA7946">
          <w:rPr>
            <w:rStyle w:val="Hyperlink"/>
            <w:rFonts w:cstheme="minorHAnsi"/>
            <w:sz w:val="18"/>
            <w:szCs w:val="18"/>
          </w:rPr>
          <w:t>https://www.motorbiscuit.com/idling-a-car-engine-10-seconds-uses-more-fuel-stopping-restarting/</w:t>
        </w:r>
      </w:hyperlink>
      <w:r w:rsidR="009C014D" w:rsidRPr="00BA7946">
        <w:rPr>
          <w:rFonts w:cstheme="minorHAnsi"/>
          <w:sz w:val="18"/>
          <w:szCs w:val="18"/>
        </w:rPr>
        <w:t xml:space="preserve"> </w:t>
      </w:r>
    </w:p>
    <w:p w14:paraId="504387AC" w14:textId="33B70B39" w:rsidR="009C014D" w:rsidRPr="00BA7946" w:rsidRDefault="00000000" w:rsidP="00BA7946">
      <w:pPr>
        <w:pStyle w:val="NoSpacing"/>
        <w:numPr>
          <w:ilvl w:val="0"/>
          <w:numId w:val="17"/>
        </w:numPr>
        <w:spacing w:before="20" w:after="20"/>
        <w:rPr>
          <w:rFonts w:cstheme="minorHAnsi"/>
          <w:sz w:val="18"/>
          <w:szCs w:val="18"/>
        </w:rPr>
      </w:pPr>
      <w:hyperlink r:id="rId11" w:history="1">
        <w:r w:rsidR="009C014D" w:rsidRPr="00BA7946">
          <w:rPr>
            <w:rStyle w:val="Hyperlink"/>
            <w:rFonts w:cstheme="minorHAnsi"/>
            <w:sz w:val="18"/>
            <w:szCs w:val="18"/>
          </w:rPr>
          <w:t>https://www.richmond.gov.uk/services/environment/pollution/air_pollution/engine_idling</w:t>
        </w:r>
      </w:hyperlink>
    </w:p>
    <w:p w14:paraId="0330E40E" w14:textId="10365517" w:rsidR="002C4FBA" w:rsidRPr="00BA7946" w:rsidRDefault="00000000" w:rsidP="00BA7946">
      <w:pPr>
        <w:pStyle w:val="NoSpacing"/>
        <w:numPr>
          <w:ilvl w:val="0"/>
          <w:numId w:val="17"/>
        </w:numPr>
        <w:spacing w:before="20" w:after="20"/>
        <w:rPr>
          <w:rFonts w:cstheme="minorHAnsi"/>
          <w:sz w:val="18"/>
          <w:szCs w:val="18"/>
        </w:rPr>
      </w:pPr>
      <w:hyperlink r:id="rId12" w:history="1">
        <w:r w:rsidR="002C4FBA" w:rsidRPr="00BA7946">
          <w:rPr>
            <w:rStyle w:val="Hyperlink"/>
            <w:rFonts w:cstheme="minorHAnsi"/>
            <w:sz w:val="18"/>
            <w:szCs w:val="18"/>
          </w:rPr>
          <w:t>http://enginesoff.com/pdfs/CASEO-Background-Report.pdf</w:t>
        </w:r>
      </w:hyperlink>
    </w:p>
    <w:p w14:paraId="04FA9C05" w14:textId="0F6AFC7F" w:rsidR="009C014D" w:rsidRPr="00BA7946" w:rsidRDefault="00000000" w:rsidP="00BA7946">
      <w:pPr>
        <w:pStyle w:val="NoSpacing"/>
        <w:numPr>
          <w:ilvl w:val="0"/>
          <w:numId w:val="17"/>
        </w:numPr>
        <w:spacing w:before="20" w:after="20"/>
        <w:rPr>
          <w:rFonts w:cstheme="minorHAnsi"/>
          <w:sz w:val="18"/>
          <w:szCs w:val="18"/>
        </w:rPr>
      </w:pPr>
      <w:hyperlink r:id="rId13" w:history="1">
        <w:r w:rsidR="002C4FBA" w:rsidRPr="00BA7946">
          <w:rPr>
            <w:rStyle w:val="Hyperlink"/>
            <w:rFonts w:cstheme="minorHAnsi"/>
            <w:sz w:val="18"/>
            <w:szCs w:val="18"/>
          </w:rPr>
          <w:t>https://www.surrey.ac.uk/news/latest-research-reveals-sitting-traffic-jams-officially-bad-you</w:t>
        </w:r>
      </w:hyperlink>
    </w:p>
    <w:p w14:paraId="1E062E2F" w14:textId="16653CE7" w:rsidR="002C4FBA" w:rsidRPr="00BA7946" w:rsidRDefault="00000000" w:rsidP="00BA7946">
      <w:pPr>
        <w:pStyle w:val="NoSpacing"/>
        <w:numPr>
          <w:ilvl w:val="0"/>
          <w:numId w:val="17"/>
        </w:numPr>
        <w:spacing w:before="20" w:after="20"/>
        <w:rPr>
          <w:rFonts w:cstheme="minorHAnsi"/>
          <w:sz w:val="18"/>
          <w:szCs w:val="18"/>
          <w:u w:val="single"/>
        </w:rPr>
      </w:pPr>
      <w:hyperlink r:id="rId14" w:history="1">
        <w:r w:rsidR="002C4FBA" w:rsidRPr="00BA7946">
          <w:rPr>
            <w:rStyle w:val="Hyperlink"/>
            <w:rFonts w:cstheme="minorHAnsi"/>
            <w:sz w:val="18"/>
            <w:szCs w:val="18"/>
          </w:rPr>
          <w:t>https://www.rac.co.uk/drive/news/motoring-news/in-car-pollution-equivalent-to-passively-smoking/</w:t>
        </w:r>
      </w:hyperlink>
    </w:p>
    <w:p w14:paraId="553458A5" w14:textId="170689C8" w:rsidR="002C4FBA" w:rsidRPr="00BA7946" w:rsidRDefault="00000000" w:rsidP="00BA7946">
      <w:pPr>
        <w:pStyle w:val="NoSpacing"/>
        <w:numPr>
          <w:ilvl w:val="0"/>
          <w:numId w:val="17"/>
        </w:numPr>
        <w:spacing w:before="20" w:after="20"/>
        <w:rPr>
          <w:rFonts w:cstheme="minorHAnsi"/>
          <w:sz w:val="18"/>
          <w:szCs w:val="18"/>
        </w:rPr>
      </w:pPr>
      <w:hyperlink w:history="1"/>
      <w:hyperlink r:id="rId15" w:history="1">
        <w:r w:rsidR="002C4FBA" w:rsidRPr="00BA7946">
          <w:rPr>
            <w:rStyle w:val="Hyperlink"/>
            <w:rFonts w:cstheme="minorHAnsi"/>
            <w:sz w:val="18"/>
            <w:szCs w:val="18"/>
          </w:rPr>
          <w:t>https://www.london.gov.uk/city-hall-blog/clean-air-day-2022-action-reducing-londons-pollution-cannot-wait</w:t>
        </w:r>
      </w:hyperlink>
    </w:p>
    <w:p w14:paraId="5873634D" w14:textId="77777777" w:rsidR="00E17CE6" w:rsidRPr="008E14C5" w:rsidRDefault="00000000" w:rsidP="00E17CE6">
      <w:pPr>
        <w:pStyle w:val="NoSpacing"/>
        <w:numPr>
          <w:ilvl w:val="0"/>
          <w:numId w:val="17"/>
        </w:numPr>
        <w:spacing w:before="20" w:after="20"/>
        <w:rPr>
          <w:rFonts w:cstheme="minorHAnsi"/>
          <w:sz w:val="18"/>
          <w:szCs w:val="18"/>
        </w:rPr>
      </w:pPr>
      <w:hyperlink r:id="rId16" w:history="1">
        <w:r w:rsidR="00E17CE6" w:rsidRPr="00E56860">
          <w:rPr>
            <w:rStyle w:val="Hyperlink"/>
            <w:rFonts w:cstheme="minorHAnsi"/>
            <w:sz w:val="18"/>
            <w:szCs w:val="18"/>
          </w:rPr>
          <w:t>https://www.cornwall.gov.uk/environment/environmental-protection/air-quality/vehicle-idling/</w:t>
        </w:r>
      </w:hyperlink>
      <w:r w:rsidR="00E17CE6">
        <w:rPr>
          <w:rFonts w:cstheme="minorHAnsi"/>
          <w:sz w:val="18"/>
          <w:szCs w:val="18"/>
        </w:rPr>
        <w:t xml:space="preserve"> </w:t>
      </w:r>
    </w:p>
    <w:p w14:paraId="087A3485" w14:textId="70E07CAB" w:rsidR="00314956" w:rsidRPr="00BA7946" w:rsidRDefault="00000000" w:rsidP="00BA7946">
      <w:pPr>
        <w:pStyle w:val="NoSpacing"/>
        <w:numPr>
          <w:ilvl w:val="0"/>
          <w:numId w:val="17"/>
        </w:numPr>
        <w:spacing w:before="20" w:after="20"/>
        <w:rPr>
          <w:rFonts w:cstheme="minorHAnsi"/>
          <w:sz w:val="18"/>
          <w:szCs w:val="18"/>
        </w:rPr>
      </w:pPr>
      <w:hyperlink r:id="rId17" w:history="1">
        <w:r w:rsidR="00314956" w:rsidRPr="00BA7946">
          <w:rPr>
            <w:rStyle w:val="Hyperlink"/>
            <w:rFonts w:cstheme="minorHAnsi"/>
            <w:sz w:val="18"/>
            <w:szCs w:val="18"/>
          </w:rPr>
          <w:t>https://www.bewiser.co.uk/wiser-blog/eco-friendly-driving/how-does-idling-your-engine-affect-your-car-environment-and-your</w:t>
        </w:r>
      </w:hyperlink>
    </w:p>
    <w:p w14:paraId="6A839E8E" w14:textId="6F1BA31B" w:rsidR="0086690D" w:rsidRPr="00BA7946" w:rsidRDefault="00000000" w:rsidP="00BA7946">
      <w:pPr>
        <w:pStyle w:val="NoSpacing"/>
        <w:numPr>
          <w:ilvl w:val="0"/>
          <w:numId w:val="17"/>
        </w:numPr>
        <w:spacing w:before="20" w:after="20"/>
        <w:rPr>
          <w:rFonts w:cstheme="minorHAnsi"/>
          <w:sz w:val="18"/>
          <w:szCs w:val="18"/>
        </w:rPr>
      </w:pPr>
      <w:hyperlink r:id="rId18" w:history="1">
        <w:r w:rsidR="008743A0" w:rsidRPr="00BA7946">
          <w:rPr>
            <w:rStyle w:val="Hyperlink"/>
            <w:rFonts w:cstheme="minorHAnsi"/>
            <w:sz w:val="18"/>
            <w:szCs w:val="18"/>
          </w:rPr>
          <w:t>https://www.oxford.gov.uk/info/20299/air_quality_projects/1258/anti-idling_air_quality_campaign/3</w:t>
        </w:r>
      </w:hyperlink>
    </w:p>
    <w:sectPr w:rsidR="0086690D" w:rsidRPr="00BA79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013C"/>
    <w:multiLevelType w:val="multilevel"/>
    <w:tmpl w:val="2A5E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F57DB"/>
    <w:multiLevelType w:val="multilevel"/>
    <w:tmpl w:val="75D84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3E67A3"/>
    <w:multiLevelType w:val="multilevel"/>
    <w:tmpl w:val="453A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DC19BC"/>
    <w:multiLevelType w:val="hybridMultilevel"/>
    <w:tmpl w:val="D7CA0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C7706A"/>
    <w:multiLevelType w:val="multilevel"/>
    <w:tmpl w:val="BB9C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714604"/>
    <w:multiLevelType w:val="hybridMultilevel"/>
    <w:tmpl w:val="70FCE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111059"/>
    <w:multiLevelType w:val="hybridMultilevel"/>
    <w:tmpl w:val="CB3C7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C563D7"/>
    <w:multiLevelType w:val="hybridMultilevel"/>
    <w:tmpl w:val="00146A7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6782349"/>
    <w:multiLevelType w:val="multilevel"/>
    <w:tmpl w:val="A3C67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DE3E19"/>
    <w:multiLevelType w:val="multilevel"/>
    <w:tmpl w:val="2D46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CB676E"/>
    <w:multiLevelType w:val="hybridMultilevel"/>
    <w:tmpl w:val="58B2197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5E46B0"/>
    <w:multiLevelType w:val="hybridMultilevel"/>
    <w:tmpl w:val="0B5C40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034087"/>
    <w:multiLevelType w:val="hybridMultilevel"/>
    <w:tmpl w:val="077C9A28"/>
    <w:lvl w:ilvl="0" w:tplc="08090001">
      <w:start w:val="1"/>
      <w:numFmt w:val="bullet"/>
      <w:lvlText w:val=""/>
      <w:lvlJc w:val="left"/>
      <w:pPr>
        <w:ind w:left="-2136" w:hanging="360"/>
      </w:pPr>
      <w:rPr>
        <w:rFonts w:ascii="Symbol" w:hAnsi="Symbol" w:hint="default"/>
      </w:rPr>
    </w:lvl>
    <w:lvl w:ilvl="1" w:tplc="08090003" w:tentative="1">
      <w:start w:val="1"/>
      <w:numFmt w:val="bullet"/>
      <w:lvlText w:val="o"/>
      <w:lvlJc w:val="left"/>
      <w:pPr>
        <w:ind w:left="-1416" w:hanging="360"/>
      </w:pPr>
      <w:rPr>
        <w:rFonts w:ascii="Courier New" w:hAnsi="Courier New" w:cs="Courier New" w:hint="default"/>
      </w:rPr>
    </w:lvl>
    <w:lvl w:ilvl="2" w:tplc="08090005" w:tentative="1">
      <w:start w:val="1"/>
      <w:numFmt w:val="bullet"/>
      <w:lvlText w:val=""/>
      <w:lvlJc w:val="left"/>
      <w:pPr>
        <w:ind w:left="-696" w:hanging="360"/>
      </w:pPr>
      <w:rPr>
        <w:rFonts w:ascii="Wingdings" w:hAnsi="Wingdings" w:hint="default"/>
      </w:rPr>
    </w:lvl>
    <w:lvl w:ilvl="3" w:tplc="08090001" w:tentative="1">
      <w:start w:val="1"/>
      <w:numFmt w:val="bullet"/>
      <w:lvlText w:val=""/>
      <w:lvlJc w:val="left"/>
      <w:pPr>
        <w:ind w:left="24" w:hanging="360"/>
      </w:pPr>
      <w:rPr>
        <w:rFonts w:ascii="Symbol" w:hAnsi="Symbol" w:hint="default"/>
      </w:rPr>
    </w:lvl>
    <w:lvl w:ilvl="4" w:tplc="08090003" w:tentative="1">
      <w:start w:val="1"/>
      <w:numFmt w:val="bullet"/>
      <w:lvlText w:val="o"/>
      <w:lvlJc w:val="left"/>
      <w:pPr>
        <w:ind w:left="744" w:hanging="360"/>
      </w:pPr>
      <w:rPr>
        <w:rFonts w:ascii="Courier New" w:hAnsi="Courier New" w:cs="Courier New" w:hint="default"/>
      </w:rPr>
    </w:lvl>
    <w:lvl w:ilvl="5" w:tplc="08090005" w:tentative="1">
      <w:start w:val="1"/>
      <w:numFmt w:val="bullet"/>
      <w:lvlText w:val=""/>
      <w:lvlJc w:val="left"/>
      <w:pPr>
        <w:ind w:left="1464" w:hanging="360"/>
      </w:pPr>
      <w:rPr>
        <w:rFonts w:ascii="Wingdings" w:hAnsi="Wingdings" w:hint="default"/>
      </w:rPr>
    </w:lvl>
    <w:lvl w:ilvl="6" w:tplc="08090001" w:tentative="1">
      <w:start w:val="1"/>
      <w:numFmt w:val="bullet"/>
      <w:lvlText w:val=""/>
      <w:lvlJc w:val="left"/>
      <w:pPr>
        <w:ind w:left="2184" w:hanging="360"/>
      </w:pPr>
      <w:rPr>
        <w:rFonts w:ascii="Symbol" w:hAnsi="Symbol" w:hint="default"/>
      </w:rPr>
    </w:lvl>
    <w:lvl w:ilvl="7" w:tplc="08090003" w:tentative="1">
      <w:start w:val="1"/>
      <w:numFmt w:val="bullet"/>
      <w:lvlText w:val="o"/>
      <w:lvlJc w:val="left"/>
      <w:pPr>
        <w:ind w:left="2904" w:hanging="360"/>
      </w:pPr>
      <w:rPr>
        <w:rFonts w:ascii="Courier New" w:hAnsi="Courier New" w:cs="Courier New" w:hint="default"/>
      </w:rPr>
    </w:lvl>
    <w:lvl w:ilvl="8" w:tplc="08090005" w:tentative="1">
      <w:start w:val="1"/>
      <w:numFmt w:val="bullet"/>
      <w:lvlText w:val=""/>
      <w:lvlJc w:val="left"/>
      <w:pPr>
        <w:ind w:left="3624" w:hanging="360"/>
      </w:pPr>
      <w:rPr>
        <w:rFonts w:ascii="Wingdings" w:hAnsi="Wingdings" w:hint="default"/>
      </w:rPr>
    </w:lvl>
  </w:abstractNum>
  <w:abstractNum w:abstractNumId="13" w15:restartNumberingAfterBreak="0">
    <w:nsid w:val="6EB140F5"/>
    <w:multiLevelType w:val="hybridMultilevel"/>
    <w:tmpl w:val="E2A2DD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EC2BCF"/>
    <w:multiLevelType w:val="hybridMultilevel"/>
    <w:tmpl w:val="A894C480"/>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6821E1A"/>
    <w:multiLevelType w:val="multilevel"/>
    <w:tmpl w:val="EE085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A32593"/>
    <w:multiLevelType w:val="multilevel"/>
    <w:tmpl w:val="5E4C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0777604">
    <w:abstractNumId w:val="10"/>
  </w:num>
  <w:num w:numId="2" w16cid:durableId="1054738513">
    <w:abstractNumId w:val="7"/>
  </w:num>
  <w:num w:numId="3" w16cid:durableId="1062292919">
    <w:abstractNumId w:val="1"/>
  </w:num>
  <w:num w:numId="4" w16cid:durableId="1999579424">
    <w:abstractNumId w:val="15"/>
  </w:num>
  <w:num w:numId="5" w16cid:durableId="169680651">
    <w:abstractNumId w:val="8"/>
  </w:num>
  <w:num w:numId="6" w16cid:durableId="627975873">
    <w:abstractNumId w:val="6"/>
  </w:num>
  <w:num w:numId="7" w16cid:durableId="1818953649">
    <w:abstractNumId w:val="5"/>
  </w:num>
  <w:num w:numId="8" w16cid:durableId="364598745">
    <w:abstractNumId w:val="2"/>
  </w:num>
  <w:num w:numId="9" w16cid:durableId="1532450185">
    <w:abstractNumId w:val="0"/>
  </w:num>
  <w:num w:numId="10" w16cid:durableId="19399268">
    <w:abstractNumId w:val="9"/>
  </w:num>
  <w:num w:numId="11" w16cid:durableId="1726757007">
    <w:abstractNumId w:val="16"/>
  </w:num>
  <w:num w:numId="12" w16cid:durableId="149640517">
    <w:abstractNumId w:val="4"/>
  </w:num>
  <w:num w:numId="13" w16cid:durableId="438570570">
    <w:abstractNumId w:val="12"/>
  </w:num>
  <w:num w:numId="14" w16cid:durableId="2103455657">
    <w:abstractNumId w:val="3"/>
  </w:num>
  <w:num w:numId="15" w16cid:durableId="951666464">
    <w:abstractNumId w:val="11"/>
  </w:num>
  <w:num w:numId="16" w16cid:durableId="349183076">
    <w:abstractNumId w:val="13"/>
  </w:num>
  <w:num w:numId="17" w16cid:durableId="12845373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3C8"/>
    <w:rsid w:val="0000439A"/>
    <w:rsid w:val="00014182"/>
    <w:rsid w:val="00014B57"/>
    <w:rsid w:val="0002550A"/>
    <w:rsid w:val="00037CB0"/>
    <w:rsid w:val="00064E09"/>
    <w:rsid w:val="000A09C5"/>
    <w:rsid w:val="000A1AE5"/>
    <w:rsid w:val="000A2294"/>
    <w:rsid w:val="000A4225"/>
    <w:rsid w:val="000A493A"/>
    <w:rsid w:val="000A4EBB"/>
    <w:rsid w:val="000E13D1"/>
    <w:rsid w:val="000E5029"/>
    <w:rsid w:val="00107EDD"/>
    <w:rsid w:val="001118D0"/>
    <w:rsid w:val="00122F8D"/>
    <w:rsid w:val="00131C48"/>
    <w:rsid w:val="001328E4"/>
    <w:rsid w:val="001403CE"/>
    <w:rsid w:val="001414DC"/>
    <w:rsid w:val="00165A4B"/>
    <w:rsid w:val="0018571B"/>
    <w:rsid w:val="00196A7B"/>
    <w:rsid w:val="001A1BDE"/>
    <w:rsid w:val="001B1D90"/>
    <w:rsid w:val="001B7EB9"/>
    <w:rsid w:val="001D4A28"/>
    <w:rsid w:val="00201355"/>
    <w:rsid w:val="00202216"/>
    <w:rsid w:val="00206742"/>
    <w:rsid w:val="002322A3"/>
    <w:rsid w:val="00232EC7"/>
    <w:rsid w:val="002341B9"/>
    <w:rsid w:val="002348BD"/>
    <w:rsid w:val="00235C4A"/>
    <w:rsid w:val="002403AE"/>
    <w:rsid w:val="00241FDB"/>
    <w:rsid w:val="00243619"/>
    <w:rsid w:val="00252586"/>
    <w:rsid w:val="00256AA1"/>
    <w:rsid w:val="00270FB8"/>
    <w:rsid w:val="00272C44"/>
    <w:rsid w:val="00273A78"/>
    <w:rsid w:val="00276558"/>
    <w:rsid w:val="0028061D"/>
    <w:rsid w:val="002831AA"/>
    <w:rsid w:val="00286CA6"/>
    <w:rsid w:val="00286DCA"/>
    <w:rsid w:val="0029797D"/>
    <w:rsid w:val="002A4B9E"/>
    <w:rsid w:val="002C0620"/>
    <w:rsid w:val="002C1465"/>
    <w:rsid w:val="002C4FBA"/>
    <w:rsid w:val="002D67CD"/>
    <w:rsid w:val="002D7C3C"/>
    <w:rsid w:val="002F1172"/>
    <w:rsid w:val="002F26DD"/>
    <w:rsid w:val="002F6564"/>
    <w:rsid w:val="00301150"/>
    <w:rsid w:val="00314956"/>
    <w:rsid w:val="00323C7E"/>
    <w:rsid w:val="0032431D"/>
    <w:rsid w:val="00330F6D"/>
    <w:rsid w:val="0038584B"/>
    <w:rsid w:val="00392EC1"/>
    <w:rsid w:val="003957FC"/>
    <w:rsid w:val="003A298C"/>
    <w:rsid w:val="003A2C24"/>
    <w:rsid w:val="003B1E30"/>
    <w:rsid w:val="003C5FE9"/>
    <w:rsid w:val="003D1BB8"/>
    <w:rsid w:val="003D5E77"/>
    <w:rsid w:val="003E2ABA"/>
    <w:rsid w:val="0040094E"/>
    <w:rsid w:val="0040572E"/>
    <w:rsid w:val="004059B9"/>
    <w:rsid w:val="004233DF"/>
    <w:rsid w:val="00425505"/>
    <w:rsid w:val="004324B8"/>
    <w:rsid w:val="00432AC0"/>
    <w:rsid w:val="00436C28"/>
    <w:rsid w:val="004460BC"/>
    <w:rsid w:val="004471D2"/>
    <w:rsid w:val="004477DE"/>
    <w:rsid w:val="00460C04"/>
    <w:rsid w:val="0049646C"/>
    <w:rsid w:val="004A0149"/>
    <w:rsid w:val="004B5B6E"/>
    <w:rsid w:val="004C47BC"/>
    <w:rsid w:val="004C65BB"/>
    <w:rsid w:val="004D28E2"/>
    <w:rsid w:val="004D3159"/>
    <w:rsid w:val="004E588A"/>
    <w:rsid w:val="004E5C20"/>
    <w:rsid w:val="004F42F9"/>
    <w:rsid w:val="00501110"/>
    <w:rsid w:val="005060E4"/>
    <w:rsid w:val="00510520"/>
    <w:rsid w:val="005303C4"/>
    <w:rsid w:val="00532ADF"/>
    <w:rsid w:val="005457AE"/>
    <w:rsid w:val="00552884"/>
    <w:rsid w:val="00563F9A"/>
    <w:rsid w:val="00571B21"/>
    <w:rsid w:val="0059121F"/>
    <w:rsid w:val="005B53EA"/>
    <w:rsid w:val="005C6AA9"/>
    <w:rsid w:val="005E4F40"/>
    <w:rsid w:val="005E7CE9"/>
    <w:rsid w:val="005F03C8"/>
    <w:rsid w:val="005F27A7"/>
    <w:rsid w:val="00602321"/>
    <w:rsid w:val="00616F07"/>
    <w:rsid w:val="00617971"/>
    <w:rsid w:val="00625B42"/>
    <w:rsid w:val="00637BA6"/>
    <w:rsid w:val="006473E0"/>
    <w:rsid w:val="006567F6"/>
    <w:rsid w:val="00663EDD"/>
    <w:rsid w:val="00665FB6"/>
    <w:rsid w:val="00674325"/>
    <w:rsid w:val="0067607C"/>
    <w:rsid w:val="00680A24"/>
    <w:rsid w:val="0068264F"/>
    <w:rsid w:val="0068539C"/>
    <w:rsid w:val="006919A5"/>
    <w:rsid w:val="00693B60"/>
    <w:rsid w:val="0069706B"/>
    <w:rsid w:val="006A0430"/>
    <w:rsid w:val="006A07C7"/>
    <w:rsid w:val="006A4340"/>
    <w:rsid w:val="006A4DB3"/>
    <w:rsid w:val="006B5AD0"/>
    <w:rsid w:val="006D11D4"/>
    <w:rsid w:val="006D28E9"/>
    <w:rsid w:val="006F0B55"/>
    <w:rsid w:val="006F32E9"/>
    <w:rsid w:val="006F5909"/>
    <w:rsid w:val="00710E0F"/>
    <w:rsid w:val="0071464A"/>
    <w:rsid w:val="007256E4"/>
    <w:rsid w:val="0072618B"/>
    <w:rsid w:val="00740C9C"/>
    <w:rsid w:val="00746381"/>
    <w:rsid w:val="007503B9"/>
    <w:rsid w:val="007744DF"/>
    <w:rsid w:val="00784EC0"/>
    <w:rsid w:val="00787CEA"/>
    <w:rsid w:val="007A4F84"/>
    <w:rsid w:val="007A5C47"/>
    <w:rsid w:val="007B7B8F"/>
    <w:rsid w:val="007C45A7"/>
    <w:rsid w:val="007F114F"/>
    <w:rsid w:val="007F12FE"/>
    <w:rsid w:val="00802DC7"/>
    <w:rsid w:val="00830FF2"/>
    <w:rsid w:val="0084686A"/>
    <w:rsid w:val="0086135B"/>
    <w:rsid w:val="008644F5"/>
    <w:rsid w:val="0086690D"/>
    <w:rsid w:val="008743A0"/>
    <w:rsid w:val="00887A17"/>
    <w:rsid w:val="0089388E"/>
    <w:rsid w:val="0089766B"/>
    <w:rsid w:val="008A0095"/>
    <w:rsid w:val="008A6B59"/>
    <w:rsid w:val="008B0F14"/>
    <w:rsid w:val="008B7595"/>
    <w:rsid w:val="008D1437"/>
    <w:rsid w:val="008D5A69"/>
    <w:rsid w:val="008E14C5"/>
    <w:rsid w:val="008E79D2"/>
    <w:rsid w:val="00901BC0"/>
    <w:rsid w:val="00910C55"/>
    <w:rsid w:val="00917416"/>
    <w:rsid w:val="009344B4"/>
    <w:rsid w:val="00953453"/>
    <w:rsid w:val="0096190E"/>
    <w:rsid w:val="0096416F"/>
    <w:rsid w:val="00966D58"/>
    <w:rsid w:val="00967B65"/>
    <w:rsid w:val="00970E4C"/>
    <w:rsid w:val="0097717D"/>
    <w:rsid w:val="009A269F"/>
    <w:rsid w:val="009A64C5"/>
    <w:rsid w:val="009A6845"/>
    <w:rsid w:val="009B0039"/>
    <w:rsid w:val="009B6595"/>
    <w:rsid w:val="009C00BC"/>
    <w:rsid w:val="009C014D"/>
    <w:rsid w:val="009C0ACC"/>
    <w:rsid w:val="009C6A2B"/>
    <w:rsid w:val="009E26EE"/>
    <w:rsid w:val="009F6109"/>
    <w:rsid w:val="00A11EA4"/>
    <w:rsid w:val="00A233D8"/>
    <w:rsid w:val="00A2381E"/>
    <w:rsid w:val="00A23F91"/>
    <w:rsid w:val="00A31AA3"/>
    <w:rsid w:val="00A42DD4"/>
    <w:rsid w:val="00A5069A"/>
    <w:rsid w:val="00A539DE"/>
    <w:rsid w:val="00A71C14"/>
    <w:rsid w:val="00A758E0"/>
    <w:rsid w:val="00A816F7"/>
    <w:rsid w:val="00A95486"/>
    <w:rsid w:val="00A96DE2"/>
    <w:rsid w:val="00AB4532"/>
    <w:rsid w:val="00AB7FE3"/>
    <w:rsid w:val="00AD2C5A"/>
    <w:rsid w:val="00AD4817"/>
    <w:rsid w:val="00AD4B35"/>
    <w:rsid w:val="00AD6CBE"/>
    <w:rsid w:val="00AE3282"/>
    <w:rsid w:val="00B04982"/>
    <w:rsid w:val="00B10C45"/>
    <w:rsid w:val="00B262D8"/>
    <w:rsid w:val="00B3454E"/>
    <w:rsid w:val="00B35268"/>
    <w:rsid w:val="00B3698A"/>
    <w:rsid w:val="00B40CDC"/>
    <w:rsid w:val="00B439D4"/>
    <w:rsid w:val="00B451EC"/>
    <w:rsid w:val="00B519B8"/>
    <w:rsid w:val="00B55486"/>
    <w:rsid w:val="00B60DE3"/>
    <w:rsid w:val="00B735A3"/>
    <w:rsid w:val="00B86A5D"/>
    <w:rsid w:val="00B93194"/>
    <w:rsid w:val="00BA433B"/>
    <w:rsid w:val="00BA7946"/>
    <w:rsid w:val="00BB38CC"/>
    <w:rsid w:val="00BB3BC1"/>
    <w:rsid w:val="00BC7115"/>
    <w:rsid w:val="00BD50A4"/>
    <w:rsid w:val="00BE3750"/>
    <w:rsid w:val="00C17826"/>
    <w:rsid w:val="00C21800"/>
    <w:rsid w:val="00C25AC6"/>
    <w:rsid w:val="00C3419C"/>
    <w:rsid w:val="00C407AB"/>
    <w:rsid w:val="00C5249D"/>
    <w:rsid w:val="00C54742"/>
    <w:rsid w:val="00C54E3C"/>
    <w:rsid w:val="00C55266"/>
    <w:rsid w:val="00C65E41"/>
    <w:rsid w:val="00C761C8"/>
    <w:rsid w:val="00C84060"/>
    <w:rsid w:val="00C854B3"/>
    <w:rsid w:val="00C91C52"/>
    <w:rsid w:val="00C952A0"/>
    <w:rsid w:val="00C95B28"/>
    <w:rsid w:val="00C96106"/>
    <w:rsid w:val="00CB2A56"/>
    <w:rsid w:val="00CC2294"/>
    <w:rsid w:val="00CC5240"/>
    <w:rsid w:val="00CD1EAD"/>
    <w:rsid w:val="00CD6EE0"/>
    <w:rsid w:val="00CF1383"/>
    <w:rsid w:val="00CF5139"/>
    <w:rsid w:val="00CF7750"/>
    <w:rsid w:val="00D0265C"/>
    <w:rsid w:val="00D0393A"/>
    <w:rsid w:val="00D15FE7"/>
    <w:rsid w:val="00D232DF"/>
    <w:rsid w:val="00D258AB"/>
    <w:rsid w:val="00D426F5"/>
    <w:rsid w:val="00D452C7"/>
    <w:rsid w:val="00D55508"/>
    <w:rsid w:val="00D60ADD"/>
    <w:rsid w:val="00D6144D"/>
    <w:rsid w:val="00D66677"/>
    <w:rsid w:val="00D771F0"/>
    <w:rsid w:val="00D84A9B"/>
    <w:rsid w:val="00D84F63"/>
    <w:rsid w:val="00D902BC"/>
    <w:rsid w:val="00D904FC"/>
    <w:rsid w:val="00D9114E"/>
    <w:rsid w:val="00D9469D"/>
    <w:rsid w:val="00DA6A81"/>
    <w:rsid w:val="00DC0383"/>
    <w:rsid w:val="00DE45B6"/>
    <w:rsid w:val="00DF4F69"/>
    <w:rsid w:val="00DF6059"/>
    <w:rsid w:val="00E06D24"/>
    <w:rsid w:val="00E1157D"/>
    <w:rsid w:val="00E14081"/>
    <w:rsid w:val="00E17CE6"/>
    <w:rsid w:val="00E2299C"/>
    <w:rsid w:val="00E26F9B"/>
    <w:rsid w:val="00E30051"/>
    <w:rsid w:val="00E44F8D"/>
    <w:rsid w:val="00E4790B"/>
    <w:rsid w:val="00E510FF"/>
    <w:rsid w:val="00E5173E"/>
    <w:rsid w:val="00E55AD4"/>
    <w:rsid w:val="00E674D8"/>
    <w:rsid w:val="00E77C1D"/>
    <w:rsid w:val="00E91704"/>
    <w:rsid w:val="00EA0AEE"/>
    <w:rsid w:val="00EA2F73"/>
    <w:rsid w:val="00EA3630"/>
    <w:rsid w:val="00EC1B7C"/>
    <w:rsid w:val="00EE0432"/>
    <w:rsid w:val="00EE1149"/>
    <w:rsid w:val="00EE3191"/>
    <w:rsid w:val="00EE6AE5"/>
    <w:rsid w:val="00EF6B54"/>
    <w:rsid w:val="00F105D1"/>
    <w:rsid w:val="00F10862"/>
    <w:rsid w:val="00F23EC3"/>
    <w:rsid w:val="00F25914"/>
    <w:rsid w:val="00F4633A"/>
    <w:rsid w:val="00F520CB"/>
    <w:rsid w:val="00F52822"/>
    <w:rsid w:val="00F572E7"/>
    <w:rsid w:val="00F80A16"/>
    <w:rsid w:val="00F85614"/>
    <w:rsid w:val="00F945DE"/>
    <w:rsid w:val="00FD175B"/>
    <w:rsid w:val="00FE6A43"/>
    <w:rsid w:val="00FF0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85C85"/>
  <w15:chartTrackingRefBased/>
  <w15:docId w15:val="{41626F90-952C-4A76-BB18-5E15CD61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03C8"/>
    <w:pPr>
      <w:spacing w:after="0" w:line="240" w:lineRule="auto"/>
    </w:pPr>
  </w:style>
  <w:style w:type="character" w:styleId="Hyperlink">
    <w:name w:val="Hyperlink"/>
    <w:basedOn w:val="DefaultParagraphFont"/>
    <w:uiPriority w:val="99"/>
    <w:unhideWhenUsed/>
    <w:rsid w:val="00C25AC6"/>
    <w:rPr>
      <w:color w:val="0563C1" w:themeColor="hyperlink"/>
      <w:u w:val="single"/>
    </w:rPr>
  </w:style>
  <w:style w:type="character" w:styleId="UnresolvedMention">
    <w:name w:val="Unresolved Mention"/>
    <w:basedOn w:val="DefaultParagraphFont"/>
    <w:uiPriority w:val="99"/>
    <w:semiHidden/>
    <w:unhideWhenUsed/>
    <w:rsid w:val="00C25AC6"/>
    <w:rPr>
      <w:color w:val="605E5C"/>
      <w:shd w:val="clear" w:color="auto" w:fill="E1DFDD"/>
    </w:rPr>
  </w:style>
  <w:style w:type="character" w:styleId="FollowedHyperlink">
    <w:name w:val="FollowedHyperlink"/>
    <w:basedOn w:val="DefaultParagraphFont"/>
    <w:uiPriority w:val="99"/>
    <w:semiHidden/>
    <w:unhideWhenUsed/>
    <w:rsid w:val="00F85614"/>
    <w:rPr>
      <w:color w:val="954F72" w:themeColor="followedHyperlink"/>
      <w:u w:val="single"/>
    </w:rPr>
  </w:style>
  <w:style w:type="table" w:styleId="TableGrid">
    <w:name w:val="Table Grid"/>
    <w:basedOn w:val="TableNormal"/>
    <w:uiPriority w:val="39"/>
    <w:rsid w:val="008B0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4532"/>
    <w:rPr>
      <w:rFonts w:ascii="Times New Roman" w:hAnsi="Times New Roman" w:cs="Times New Roman"/>
      <w:sz w:val="24"/>
      <w:szCs w:val="24"/>
    </w:rPr>
  </w:style>
  <w:style w:type="paragraph" w:styleId="Revision">
    <w:name w:val="Revision"/>
    <w:hidden/>
    <w:uiPriority w:val="99"/>
    <w:semiHidden/>
    <w:rsid w:val="00D771F0"/>
    <w:pPr>
      <w:spacing w:after="0" w:line="240" w:lineRule="auto"/>
    </w:pPr>
  </w:style>
  <w:style w:type="character" w:styleId="CommentReference">
    <w:name w:val="annotation reference"/>
    <w:basedOn w:val="DefaultParagraphFont"/>
    <w:uiPriority w:val="99"/>
    <w:semiHidden/>
    <w:unhideWhenUsed/>
    <w:rsid w:val="00D771F0"/>
    <w:rPr>
      <w:sz w:val="16"/>
      <w:szCs w:val="16"/>
    </w:rPr>
  </w:style>
  <w:style w:type="paragraph" w:styleId="CommentText">
    <w:name w:val="annotation text"/>
    <w:basedOn w:val="Normal"/>
    <w:link w:val="CommentTextChar"/>
    <w:uiPriority w:val="99"/>
    <w:unhideWhenUsed/>
    <w:rsid w:val="00D771F0"/>
    <w:pPr>
      <w:spacing w:line="240" w:lineRule="auto"/>
    </w:pPr>
    <w:rPr>
      <w:sz w:val="20"/>
      <w:szCs w:val="20"/>
    </w:rPr>
  </w:style>
  <w:style w:type="character" w:customStyle="1" w:styleId="CommentTextChar">
    <w:name w:val="Comment Text Char"/>
    <w:basedOn w:val="DefaultParagraphFont"/>
    <w:link w:val="CommentText"/>
    <w:uiPriority w:val="99"/>
    <w:rsid w:val="00D771F0"/>
    <w:rPr>
      <w:sz w:val="20"/>
      <w:szCs w:val="20"/>
    </w:rPr>
  </w:style>
  <w:style w:type="paragraph" w:styleId="CommentSubject">
    <w:name w:val="annotation subject"/>
    <w:basedOn w:val="CommentText"/>
    <w:next w:val="CommentText"/>
    <w:link w:val="CommentSubjectChar"/>
    <w:uiPriority w:val="99"/>
    <w:semiHidden/>
    <w:unhideWhenUsed/>
    <w:rsid w:val="00D771F0"/>
    <w:rPr>
      <w:b/>
      <w:bCs/>
    </w:rPr>
  </w:style>
  <w:style w:type="character" w:customStyle="1" w:styleId="CommentSubjectChar">
    <w:name w:val="Comment Subject Char"/>
    <w:basedOn w:val="CommentTextChar"/>
    <w:link w:val="CommentSubject"/>
    <w:uiPriority w:val="99"/>
    <w:semiHidden/>
    <w:rsid w:val="00D771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6706">
      <w:bodyDiv w:val="1"/>
      <w:marLeft w:val="0"/>
      <w:marRight w:val="0"/>
      <w:marTop w:val="0"/>
      <w:marBottom w:val="0"/>
      <w:divBdr>
        <w:top w:val="none" w:sz="0" w:space="0" w:color="auto"/>
        <w:left w:val="none" w:sz="0" w:space="0" w:color="auto"/>
        <w:bottom w:val="none" w:sz="0" w:space="0" w:color="auto"/>
        <w:right w:val="none" w:sz="0" w:space="0" w:color="auto"/>
      </w:divBdr>
    </w:div>
    <w:div w:id="240675630">
      <w:bodyDiv w:val="1"/>
      <w:marLeft w:val="0"/>
      <w:marRight w:val="0"/>
      <w:marTop w:val="0"/>
      <w:marBottom w:val="0"/>
      <w:divBdr>
        <w:top w:val="none" w:sz="0" w:space="0" w:color="auto"/>
        <w:left w:val="none" w:sz="0" w:space="0" w:color="auto"/>
        <w:bottom w:val="none" w:sz="0" w:space="0" w:color="auto"/>
        <w:right w:val="none" w:sz="0" w:space="0" w:color="auto"/>
      </w:divBdr>
    </w:div>
    <w:div w:id="300162045">
      <w:bodyDiv w:val="1"/>
      <w:marLeft w:val="0"/>
      <w:marRight w:val="0"/>
      <w:marTop w:val="0"/>
      <w:marBottom w:val="0"/>
      <w:divBdr>
        <w:top w:val="none" w:sz="0" w:space="0" w:color="auto"/>
        <w:left w:val="none" w:sz="0" w:space="0" w:color="auto"/>
        <w:bottom w:val="none" w:sz="0" w:space="0" w:color="auto"/>
        <w:right w:val="none" w:sz="0" w:space="0" w:color="auto"/>
      </w:divBdr>
    </w:div>
    <w:div w:id="331688276">
      <w:bodyDiv w:val="1"/>
      <w:marLeft w:val="0"/>
      <w:marRight w:val="0"/>
      <w:marTop w:val="0"/>
      <w:marBottom w:val="0"/>
      <w:divBdr>
        <w:top w:val="none" w:sz="0" w:space="0" w:color="auto"/>
        <w:left w:val="none" w:sz="0" w:space="0" w:color="auto"/>
        <w:bottom w:val="none" w:sz="0" w:space="0" w:color="auto"/>
        <w:right w:val="none" w:sz="0" w:space="0" w:color="auto"/>
      </w:divBdr>
    </w:div>
    <w:div w:id="555287604">
      <w:bodyDiv w:val="1"/>
      <w:marLeft w:val="0"/>
      <w:marRight w:val="0"/>
      <w:marTop w:val="0"/>
      <w:marBottom w:val="0"/>
      <w:divBdr>
        <w:top w:val="none" w:sz="0" w:space="0" w:color="auto"/>
        <w:left w:val="none" w:sz="0" w:space="0" w:color="auto"/>
        <w:bottom w:val="none" w:sz="0" w:space="0" w:color="auto"/>
        <w:right w:val="none" w:sz="0" w:space="0" w:color="auto"/>
      </w:divBdr>
    </w:div>
    <w:div w:id="697510035">
      <w:bodyDiv w:val="1"/>
      <w:marLeft w:val="0"/>
      <w:marRight w:val="0"/>
      <w:marTop w:val="0"/>
      <w:marBottom w:val="0"/>
      <w:divBdr>
        <w:top w:val="none" w:sz="0" w:space="0" w:color="auto"/>
        <w:left w:val="none" w:sz="0" w:space="0" w:color="auto"/>
        <w:bottom w:val="none" w:sz="0" w:space="0" w:color="auto"/>
        <w:right w:val="none" w:sz="0" w:space="0" w:color="auto"/>
      </w:divBdr>
    </w:div>
    <w:div w:id="823083749">
      <w:bodyDiv w:val="1"/>
      <w:marLeft w:val="0"/>
      <w:marRight w:val="0"/>
      <w:marTop w:val="0"/>
      <w:marBottom w:val="0"/>
      <w:divBdr>
        <w:top w:val="none" w:sz="0" w:space="0" w:color="auto"/>
        <w:left w:val="none" w:sz="0" w:space="0" w:color="auto"/>
        <w:bottom w:val="none" w:sz="0" w:space="0" w:color="auto"/>
        <w:right w:val="none" w:sz="0" w:space="0" w:color="auto"/>
      </w:divBdr>
      <w:divsChild>
        <w:div w:id="1429276492">
          <w:marLeft w:val="0"/>
          <w:marRight w:val="0"/>
          <w:marTop w:val="0"/>
          <w:marBottom w:val="0"/>
          <w:divBdr>
            <w:top w:val="none" w:sz="0" w:space="0" w:color="auto"/>
            <w:left w:val="none" w:sz="0" w:space="0" w:color="auto"/>
            <w:bottom w:val="none" w:sz="0" w:space="0" w:color="auto"/>
            <w:right w:val="none" w:sz="0" w:space="0" w:color="auto"/>
          </w:divBdr>
        </w:div>
      </w:divsChild>
    </w:div>
    <w:div w:id="835265054">
      <w:bodyDiv w:val="1"/>
      <w:marLeft w:val="0"/>
      <w:marRight w:val="0"/>
      <w:marTop w:val="0"/>
      <w:marBottom w:val="0"/>
      <w:divBdr>
        <w:top w:val="none" w:sz="0" w:space="0" w:color="auto"/>
        <w:left w:val="none" w:sz="0" w:space="0" w:color="auto"/>
        <w:bottom w:val="none" w:sz="0" w:space="0" w:color="auto"/>
        <w:right w:val="none" w:sz="0" w:space="0" w:color="auto"/>
      </w:divBdr>
    </w:div>
    <w:div w:id="987368255">
      <w:bodyDiv w:val="1"/>
      <w:marLeft w:val="0"/>
      <w:marRight w:val="0"/>
      <w:marTop w:val="0"/>
      <w:marBottom w:val="0"/>
      <w:divBdr>
        <w:top w:val="none" w:sz="0" w:space="0" w:color="auto"/>
        <w:left w:val="none" w:sz="0" w:space="0" w:color="auto"/>
        <w:bottom w:val="none" w:sz="0" w:space="0" w:color="auto"/>
        <w:right w:val="none" w:sz="0" w:space="0" w:color="auto"/>
      </w:divBdr>
      <w:divsChild>
        <w:div w:id="1197502424">
          <w:marLeft w:val="0"/>
          <w:marRight w:val="0"/>
          <w:marTop w:val="0"/>
          <w:marBottom w:val="300"/>
          <w:divBdr>
            <w:top w:val="none" w:sz="0" w:space="0" w:color="auto"/>
            <w:left w:val="none" w:sz="0" w:space="0" w:color="auto"/>
            <w:bottom w:val="none" w:sz="0" w:space="0" w:color="auto"/>
            <w:right w:val="none" w:sz="0" w:space="0" w:color="auto"/>
          </w:divBdr>
          <w:divsChild>
            <w:div w:id="1550145337">
              <w:marLeft w:val="0"/>
              <w:marRight w:val="0"/>
              <w:marTop w:val="0"/>
              <w:marBottom w:val="0"/>
              <w:divBdr>
                <w:top w:val="none" w:sz="0" w:space="0" w:color="auto"/>
                <w:left w:val="none" w:sz="0" w:space="0" w:color="auto"/>
                <w:bottom w:val="none" w:sz="0" w:space="0" w:color="auto"/>
                <w:right w:val="none" w:sz="0" w:space="0" w:color="auto"/>
              </w:divBdr>
              <w:divsChild>
                <w:div w:id="1214468134">
                  <w:marLeft w:val="0"/>
                  <w:marRight w:val="0"/>
                  <w:marTop w:val="0"/>
                  <w:marBottom w:val="0"/>
                  <w:divBdr>
                    <w:top w:val="none" w:sz="0" w:space="0" w:color="auto"/>
                    <w:left w:val="none" w:sz="0" w:space="0" w:color="auto"/>
                    <w:bottom w:val="none" w:sz="0" w:space="0" w:color="auto"/>
                    <w:right w:val="none" w:sz="0" w:space="0" w:color="auto"/>
                  </w:divBdr>
                </w:div>
              </w:divsChild>
            </w:div>
            <w:div w:id="336348463">
              <w:marLeft w:val="0"/>
              <w:marRight w:val="0"/>
              <w:marTop w:val="0"/>
              <w:marBottom w:val="0"/>
              <w:divBdr>
                <w:top w:val="none" w:sz="0" w:space="0" w:color="auto"/>
                <w:left w:val="none" w:sz="0" w:space="0" w:color="auto"/>
                <w:bottom w:val="none" w:sz="0" w:space="0" w:color="auto"/>
                <w:right w:val="none" w:sz="0" w:space="0" w:color="auto"/>
              </w:divBdr>
              <w:divsChild>
                <w:div w:id="2090956662">
                  <w:marLeft w:val="0"/>
                  <w:marRight w:val="0"/>
                  <w:marTop w:val="0"/>
                  <w:marBottom w:val="0"/>
                  <w:divBdr>
                    <w:top w:val="none" w:sz="0" w:space="0" w:color="auto"/>
                    <w:left w:val="none" w:sz="0" w:space="0" w:color="auto"/>
                    <w:bottom w:val="none" w:sz="0" w:space="0" w:color="auto"/>
                    <w:right w:val="none" w:sz="0" w:space="0" w:color="auto"/>
                  </w:divBdr>
                  <w:divsChild>
                    <w:div w:id="1589461850">
                      <w:marLeft w:val="0"/>
                      <w:marRight w:val="0"/>
                      <w:marTop w:val="0"/>
                      <w:marBottom w:val="0"/>
                      <w:divBdr>
                        <w:top w:val="none" w:sz="0" w:space="0" w:color="auto"/>
                        <w:left w:val="none" w:sz="0" w:space="0" w:color="auto"/>
                        <w:bottom w:val="none" w:sz="0" w:space="0" w:color="auto"/>
                        <w:right w:val="none" w:sz="0" w:space="0" w:color="auto"/>
                      </w:divBdr>
                      <w:divsChild>
                        <w:div w:id="1156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776636">
          <w:marLeft w:val="0"/>
          <w:marRight w:val="0"/>
          <w:marTop w:val="0"/>
          <w:marBottom w:val="300"/>
          <w:divBdr>
            <w:top w:val="none" w:sz="0" w:space="0" w:color="auto"/>
            <w:left w:val="none" w:sz="0" w:space="0" w:color="auto"/>
            <w:bottom w:val="none" w:sz="0" w:space="0" w:color="auto"/>
            <w:right w:val="none" w:sz="0" w:space="0" w:color="auto"/>
          </w:divBdr>
          <w:divsChild>
            <w:div w:id="84041451">
              <w:marLeft w:val="0"/>
              <w:marRight w:val="0"/>
              <w:marTop w:val="0"/>
              <w:marBottom w:val="0"/>
              <w:divBdr>
                <w:top w:val="none" w:sz="0" w:space="0" w:color="auto"/>
                <w:left w:val="none" w:sz="0" w:space="0" w:color="auto"/>
                <w:bottom w:val="none" w:sz="0" w:space="0" w:color="auto"/>
                <w:right w:val="none" w:sz="0" w:space="0" w:color="auto"/>
              </w:divBdr>
              <w:divsChild>
                <w:div w:id="1667516321">
                  <w:marLeft w:val="0"/>
                  <w:marRight w:val="0"/>
                  <w:marTop w:val="0"/>
                  <w:marBottom w:val="0"/>
                  <w:divBdr>
                    <w:top w:val="none" w:sz="0" w:space="0" w:color="auto"/>
                    <w:left w:val="none" w:sz="0" w:space="0" w:color="auto"/>
                    <w:bottom w:val="none" w:sz="0" w:space="0" w:color="auto"/>
                    <w:right w:val="none" w:sz="0" w:space="0" w:color="auto"/>
                  </w:divBdr>
                </w:div>
              </w:divsChild>
            </w:div>
            <w:div w:id="1460419052">
              <w:marLeft w:val="0"/>
              <w:marRight w:val="0"/>
              <w:marTop w:val="0"/>
              <w:marBottom w:val="0"/>
              <w:divBdr>
                <w:top w:val="none" w:sz="0" w:space="0" w:color="auto"/>
                <w:left w:val="none" w:sz="0" w:space="0" w:color="auto"/>
                <w:bottom w:val="none" w:sz="0" w:space="0" w:color="auto"/>
                <w:right w:val="none" w:sz="0" w:space="0" w:color="auto"/>
              </w:divBdr>
              <w:divsChild>
                <w:div w:id="173153084">
                  <w:marLeft w:val="0"/>
                  <w:marRight w:val="0"/>
                  <w:marTop w:val="0"/>
                  <w:marBottom w:val="0"/>
                  <w:divBdr>
                    <w:top w:val="none" w:sz="0" w:space="0" w:color="auto"/>
                    <w:left w:val="none" w:sz="0" w:space="0" w:color="auto"/>
                    <w:bottom w:val="none" w:sz="0" w:space="0" w:color="auto"/>
                    <w:right w:val="none" w:sz="0" w:space="0" w:color="auto"/>
                  </w:divBdr>
                  <w:divsChild>
                    <w:div w:id="1606813934">
                      <w:marLeft w:val="0"/>
                      <w:marRight w:val="0"/>
                      <w:marTop w:val="0"/>
                      <w:marBottom w:val="0"/>
                      <w:divBdr>
                        <w:top w:val="none" w:sz="0" w:space="0" w:color="auto"/>
                        <w:left w:val="none" w:sz="0" w:space="0" w:color="auto"/>
                        <w:bottom w:val="none" w:sz="0" w:space="0" w:color="auto"/>
                        <w:right w:val="none" w:sz="0" w:space="0" w:color="auto"/>
                      </w:divBdr>
                      <w:divsChild>
                        <w:div w:id="2667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158870">
          <w:marLeft w:val="0"/>
          <w:marRight w:val="0"/>
          <w:marTop w:val="0"/>
          <w:marBottom w:val="300"/>
          <w:divBdr>
            <w:top w:val="none" w:sz="0" w:space="0" w:color="auto"/>
            <w:left w:val="none" w:sz="0" w:space="0" w:color="auto"/>
            <w:bottom w:val="none" w:sz="0" w:space="0" w:color="auto"/>
            <w:right w:val="none" w:sz="0" w:space="0" w:color="auto"/>
          </w:divBdr>
          <w:divsChild>
            <w:div w:id="869143137">
              <w:marLeft w:val="0"/>
              <w:marRight w:val="0"/>
              <w:marTop w:val="0"/>
              <w:marBottom w:val="0"/>
              <w:divBdr>
                <w:top w:val="none" w:sz="0" w:space="0" w:color="auto"/>
                <w:left w:val="none" w:sz="0" w:space="0" w:color="auto"/>
                <w:bottom w:val="none" w:sz="0" w:space="0" w:color="auto"/>
                <w:right w:val="none" w:sz="0" w:space="0" w:color="auto"/>
              </w:divBdr>
              <w:divsChild>
                <w:div w:id="916134351">
                  <w:marLeft w:val="0"/>
                  <w:marRight w:val="0"/>
                  <w:marTop w:val="0"/>
                  <w:marBottom w:val="0"/>
                  <w:divBdr>
                    <w:top w:val="none" w:sz="0" w:space="0" w:color="auto"/>
                    <w:left w:val="none" w:sz="0" w:space="0" w:color="auto"/>
                    <w:bottom w:val="none" w:sz="0" w:space="0" w:color="auto"/>
                    <w:right w:val="none" w:sz="0" w:space="0" w:color="auto"/>
                  </w:divBdr>
                </w:div>
              </w:divsChild>
            </w:div>
            <w:div w:id="136843180">
              <w:marLeft w:val="0"/>
              <w:marRight w:val="0"/>
              <w:marTop w:val="0"/>
              <w:marBottom w:val="0"/>
              <w:divBdr>
                <w:top w:val="none" w:sz="0" w:space="0" w:color="auto"/>
                <w:left w:val="none" w:sz="0" w:space="0" w:color="auto"/>
                <w:bottom w:val="none" w:sz="0" w:space="0" w:color="auto"/>
                <w:right w:val="none" w:sz="0" w:space="0" w:color="auto"/>
              </w:divBdr>
              <w:divsChild>
                <w:div w:id="196042262">
                  <w:marLeft w:val="0"/>
                  <w:marRight w:val="0"/>
                  <w:marTop w:val="0"/>
                  <w:marBottom w:val="0"/>
                  <w:divBdr>
                    <w:top w:val="none" w:sz="0" w:space="0" w:color="auto"/>
                    <w:left w:val="none" w:sz="0" w:space="0" w:color="auto"/>
                    <w:bottom w:val="none" w:sz="0" w:space="0" w:color="auto"/>
                    <w:right w:val="none" w:sz="0" w:space="0" w:color="auto"/>
                  </w:divBdr>
                  <w:divsChild>
                    <w:div w:id="1175800347">
                      <w:marLeft w:val="0"/>
                      <w:marRight w:val="0"/>
                      <w:marTop w:val="0"/>
                      <w:marBottom w:val="0"/>
                      <w:divBdr>
                        <w:top w:val="none" w:sz="0" w:space="0" w:color="auto"/>
                        <w:left w:val="none" w:sz="0" w:space="0" w:color="auto"/>
                        <w:bottom w:val="none" w:sz="0" w:space="0" w:color="auto"/>
                        <w:right w:val="none" w:sz="0" w:space="0" w:color="auto"/>
                      </w:divBdr>
                      <w:divsChild>
                        <w:div w:id="6602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268381">
          <w:marLeft w:val="0"/>
          <w:marRight w:val="0"/>
          <w:marTop w:val="0"/>
          <w:marBottom w:val="300"/>
          <w:divBdr>
            <w:top w:val="none" w:sz="0" w:space="0" w:color="auto"/>
            <w:left w:val="none" w:sz="0" w:space="0" w:color="auto"/>
            <w:bottom w:val="none" w:sz="0" w:space="0" w:color="auto"/>
            <w:right w:val="none" w:sz="0" w:space="0" w:color="auto"/>
          </w:divBdr>
          <w:divsChild>
            <w:div w:id="1580672333">
              <w:marLeft w:val="0"/>
              <w:marRight w:val="0"/>
              <w:marTop w:val="0"/>
              <w:marBottom w:val="0"/>
              <w:divBdr>
                <w:top w:val="none" w:sz="0" w:space="0" w:color="auto"/>
                <w:left w:val="none" w:sz="0" w:space="0" w:color="auto"/>
                <w:bottom w:val="none" w:sz="0" w:space="0" w:color="auto"/>
                <w:right w:val="none" w:sz="0" w:space="0" w:color="auto"/>
              </w:divBdr>
              <w:divsChild>
                <w:div w:id="2081366067">
                  <w:marLeft w:val="0"/>
                  <w:marRight w:val="0"/>
                  <w:marTop w:val="0"/>
                  <w:marBottom w:val="0"/>
                  <w:divBdr>
                    <w:top w:val="none" w:sz="0" w:space="0" w:color="auto"/>
                    <w:left w:val="none" w:sz="0" w:space="0" w:color="auto"/>
                    <w:bottom w:val="none" w:sz="0" w:space="0" w:color="auto"/>
                    <w:right w:val="none" w:sz="0" w:space="0" w:color="auto"/>
                  </w:divBdr>
                </w:div>
              </w:divsChild>
            </w:div>
            <w:div w:id="1174295959">
              <w:marLeft w:val="0"/>
              <w:marRight w:val="0"/>
              <w:marTop w:val="0"/>
              <w:marBottom w:val="0"/>
              <w:divBdr>
                <w:top w:val="none" w:sz="0" w:space="0" w:color="auto"/>
                <w:left w:val="none" w:sz="0" w:space="0" w:color="auto"/>
                <w:bottom w:val="none" w:sz="0" w:space="0" w:color="auto"/>
                <w:right w:val="none" w:sz="0" w:space="0" w:color="auto"/>
              </w:divBdr>
              <w:divsChild>
                <w:div w:id="1084031204">
                  <w:marLeft w:val="0"/>
                  <w:marRight w:val="0"/>
                  <w:marTop w:val="0"/>
                  <w:marBottom w:val="0"/>
                  <w:divBdr>
                    <w:top w:val="none" w:sz="0" w:space="0" w:color="auto"/>
                    <w:left w:val="none" w:sz="0" w:space="0" w:color="auto"/>
                    <w:bottom w:val="none" w:sz="0" w:space="0" w:color="auto"/>
                    <w:right w:val="none" w:sz="0" w:space="0" w:color="auto"/>
                  </w:divBdr>
                  <w:divsChild>
                    <w:div w:id="1004943772">
                      <w:marLeft w:val="0"/>
                      <w:marRight w:val="0"/>
                      <w:marTop w:val="0"/>
                      <w:marBottom w:val="0"/>
                      <w:divBdr>
                        <w:top w:val="none" w:sz="0" w:space="0" w:color="auto"/>
                        <w:left w:val="none" w:sz="0" w:space="0" w:color="auto"/>
                        <w:bottom w:val="none" w:sz="0" w:space="0" w:color="auto"/>
                        <w:right w:val="none" w:sz="0" w:space="0" w:color="auto"/>
                      </w:divBdr>
                      <w:divsChild>
                        <w:div w:id="2172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7739">
          <w:marLeft w:val="0"/>
          <w:marRight w:val="0"/>
          <w:marTop w:val="0"/>
          <w:marBottom w:val="300"/>
          <w:divBdr>
            <w:top w:val="none" w:sz="0" w:space="0" w:color="auto"/>
            <w:left w:val="none" w:sz="0" w:space="0" w:color="auto"/>
            <w:bottom w:val="none" w:sz="0" w:space="0" w:color="auto"/>
            <w:right w:val="none" w:sz="0" w:space="0" w:color="auto"/>
          </w:divBdr>
          <w:divsChild>
            <w:div w:id="1351102256">
              <w:marLeft w:val="0"/>
              <w:marRight w:val="0"/>
              <w:marTop w:val="0"/>
              <w:marBottom w:val="0"/>
              <w:divBdr>
                <w:top w:val="none" w:sz="0" w:space="0" w:color="auto"/>
                <w:left w:val="none" w:sz="0" w:space="0" w:color="auto"/>
                <w:bottom w:val="none" w:sz="0" w:space="0" w:color="auto"/>
                <w:right w:val="none" w:sz="0" w:space="0" w:color="auto"/>
              </w:divBdr>
              <w:divsChild>
                <w:div w:id="843939707">
                  <w:marLeft w:val="0"/>
                  <w:marRight w:val="0"/>
                  <w:marTop w:val="0"/>
                  <w:marBottom w:val="0"/>
                  <w:divBdr>
                    <w:top w:val="none" w:sz="0" w:space="0" w:color="auto"/>
                    <w:left w:val="none" w:sz="0" w:space="0" w:color="auto"/>
                    <w:bottom w:val="none" w:sz="0" w:space="0" w:color="auto"/>
                    <w:right w:val="none" w:sz="0" w:space="0" w:color="auto"/>
                  </w:divBdr>
                </w:div>
              </w:divsChild>
            </w:div>
            <w:div w:id="1899785384">
              <w:marLeft w:val="0"/>
              <w:marRight w:val="0"/>
              <w:marTop w:val="0"/>
              <w:marBottom w:val="0"/>
              <w:divBdr>
                <w:top w:val="none" w:sz="0" w:space="0" w:color="auto"/>
                <w:left w:val="none" w:sz="0" w:space="0" w:color="auto"/>
                <w:bottom w:val="none" w:sz="0" w:space="0" w:color="auto"/>
                <w:right w:val="none" w:sz="0" w:space="0" w:color="auto"/>
              </w:divBdr>
              <w:divsChild>
                <w:div w:id="974335929">
                  <w:marLeft w:val="0"/>
                  <w:marRight w:val="0"/>
                  <w:marTop w:val="0"/>
                  <w:marBottom w:val="0"/>
                  <w:divBdr>
                    <w:top w:val="none" w:sz="0" w:space="0" w:color="auto"/>
                    <w:left w:val="none" w:sz="0" w:space="0" w:color="auto"/>
                    <w:bottom w:val="none" w:sz="0" w:space="0" w:color="auto"/>
                    <w:right w:val="none" w:sz="0" w:space="0" w:color="auto"/>
                  </w:divBdr>
                  <w:divsChild>
                    <w:div w:id="839925058">
                      <w:marLeft w:val="0"/>
                      <w:marRight w:val="0"/>
                      <w:marTop w:val="0"/>
                      <w:marBottom w:val="0"/>
                      <w:divBdr>
                        <w:top w:val="none" w:sz="0" w:space="0" w:color="auto"/>
                        <w:left w:val="none" w:sz="0" w:space="0" w:color="auto"/>
                        <w:bottom w:val="none" w:sz="0" w:space="0" w:color="auto"/>
                        <w:right w:val="none" w:sz="0" w:space="0" w:color="auto"/>
                      </w:divBdr>
                      <w:divsChild>
                        <w:div w:id="162098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48169">
          <w:marLeft w:val="0"/>
          <w:marRight w:val="0"/>
          <w:marTop w:val="0"/>
          <w:marBottom w:val="300"/>
          <w:divBdr>
            <w:top w:val="none" w:sz="0" w:space="0" w:color="auto"/>
            <w:left w:val="none" w:sz="0" w:space="0" w:color="auto"/>
            <w:bottom w:val="none" w:sz="0" w:space="0" w:color="auto"/>
            <w:right w:val="none" w:sz="0" w:space="0" w:color="auto"/>
          </w:divBdr>
          <w:divsChild>
            <w:div w:id="468206663">
              <w:marLeft w:val="0"/>
              <w:marRight w:val="0"/>
              <w:marTop w:val="0"/>
              <w:marBottom w:val="0"/>
              <w:divBdr>
                <w:top w:val="none" w:sz="0" w:space="0" w:color="auto"/>
                <w:left w:val="none" w:sz="0" w:space="0" w:color="auto"/>
                <w:bottom w:val="none" w:sz="0" w:space="0" w:color="auto"/>
                <w:right w:val="none" w:sz="0" w:space="0" w:color="auto"/>
              </w:divBdr>
              <w:divsChild>
                <w:div w:id="1759911325">
                  <w:marLeft w:val="0"/>
                  <w:marRight w:val="0"/>
                  <w:marTop w:val="0"/>
                  <w:marBottom w:val="0"/>
                  <w:divBdr>
                    <w:top w:val="none" w:sz="0" w:space="0" w:color="auto"/>
                    <w:left w:val="none" w:sz="0" w:space="0" w:color="auto"/>
                    <w:bottom w:val="none" w:sz="0" w:space="0" w:color="auto"/>
                    <w:right w:val="none" w:sz="0" w:space="0" w:color="auto"/>
                  </w:divBdr>
                </w:div>
              </w:divsChild>
            </w:div>
            <w:div w:id="1772625115">
              <w:marLeft w:val="0"/>
              <w:marRight w:val="0"/>
              <w:marTop w:val="0"/>
              <w:marBottom w:val="0"/>
              <w:divBdr>
                <w:top w:val="none" w:sz="0" w:space="0" w:color="auto"/>
                <w:left w:val="none" w:sz="0" w:space="0" w:color="auto"/>
                <w:bottom w:val="none" w:sz="0" w:space="0" w:color="auto"/>
                <w:right w:val="none" w:sz="0" w:space="0" w:color="auto"/>
              </w:divBdr>
              <w:divsChild>
                <w:div w:id="274748168">
                  <w:marLeft w:val="0"/>
                  <w:marRight w:val="0"/>
                  <w:marTop w:val="0"/>
                  <w:marBottom w:val="0"/>
                  <w:divBdr>
                    <w:top w:val="none" w:sz="0" w:space="0" w:color="auto"/>
                    <w:left w:val="none" w:sz="0" w:space="0" w:color="auto"/>
                    <w:bottom w:val="none" w:sz="0" w:space="0" w:color="auto"/>
                    <w:right w:val="none" w:sz="0" w:space="0" w:color="auto"/>
                  </w:divBdr>
                  <w:divsChild>
                    <w:div w:id="1621495549">
                      <w:marLeft w:val="0"/>
                      <w:marRight w:val="0"/>
                      <w:marTop w:val="0"/>
                      <w:marBottom w:val="0"/>
                      <w:divBdr>
                        <w:top w:val="none" w:sz="0" w:space="0" w:color="auto"/>
                        <w:left w:val="none" w:sz="0" w:space="0" w:color="auto"/>
                        <w:bottom w:val="none" w:sz="0" w:space="0" w:color="auto"/>
                        <w:right w:val="none" w:sz="0" w:space="0" w:color="auto"/>
                      </w:divBdr>
                      <w:divsChild>
                        <w:div w:id="8061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668338">
          <w:marLeft w:val="0"/>
          <w:marRight w:val="0"/>
          <w:marTop w:val="0"/>
          <w:marBottom w:val="300"/>
          <w:divBdr>
            <w:top w:val="none" w:sz="0" w:space="0" w:color="auto"/>
            <w:left w:val="none" w:sz="0" w:space="0" w:color="auto"/>
            <w:bottom w:val="none" w:sz="0" w:space="0" w:color="auto"/>
            <w:right w:val="none" w:sz="0" w:space="0" w:color="auto"/>
          </w:divBdr>
          <w:divsChild>
            <w:div w:id="608128136">
              <w:marLeft w:val="0"/>
              <w:marRight w:val="0"/>
              <w:marTop w:val="0"/>
              <w:marBottom w:val="0"/>
              <w:divBdr>
                <w:top w:val="none" w:sz="0" w:space="0" w:color="auto"/>
                <w:left w:val="none" w:sz="0" w:space="0" w:color="auto"/>
                <w:bottom w:val="none" w:sz="0" w:space="0" w:color="auto"/>
                <w:right w:val="none" w:sz="0" w:space="0" w:color="auto"/>
              </w:divBdr>
              <w:divsChild>
                <w:div w:id="1988850010">
                  <w:marLeft w:val="0"/>
                  <w:marRight w:val="0"/>
                  <w:marTop w:val="0"/>
                  <w:marBottom w:val="0"/>
                  <w:divBdr>
                    <w:top w:val="none" w:sz="0" w:space="0" w:color="auto"/>
                    <w:left w:val="none" w:sz="0" w:space="0" w:color="auto"/>
                    <w:bottom w:val="none" w:sz="0" w:space="0" w:color="auto"/>
                    <w:right w:val="none" w:sz="0" w:space="0" w:color="auto"/>
                  </w:divBdr>
                </w:div>
              </w:divsChild>
            </w:div>
            <w:div w:id="1923443466">
              <w:marLeft w:val="0"/>
              <w:marRight w:val="0"/>
              <w:marTop w:val="0"/>
              <w:marBottom w:val="0"/>
              <w:divBdr>
                <w:top w:val="none" w:sz="0" w:space="0" w:color="auto"/>
                <w:left w:val="none" w:sz="0" w:space="0" w:color="auto"/>
                <w:bottom w:val="none" w:sz="0" w:space="0" w:color="auto"/>
                <w:right w:val="none" w:sz="0" w:space="0" w:color="auto"/>
              </w:divBdr>
              <w:divsChild>
                <w:div w:id="192957528">
                  <w:marLeft w:val="0"/>
                  <w:marRight w:val="0"/>
                  <w:marTop w:val="0"/>
                  <w:marBottom w:val="0"/>
                  <w:divBdr>
                    <w:top w:val="none" w:sz="0" w:space="0" w:color="auto"/>
                    <w:left w:val="none" w:sz="0" w:space="0" w:color="auto"/>
                    <w:bottom w:val="none" w:sz="0" w:space="0" w:color="auto"/>
                    <w:right w:val="none" w:sz="0" w:space="0" w:color="auto"/>
                  </w:divBdr>
                  <w:divsChild>
                    <w:div w:id="629436571">
                      <w:marLeft w:val="0"/>
                      <w:marRight w:val="0"/>
                      <w:marTop w:val="0"/>
                      <w:marBottom w:val="0"/>
                      <w:divBdr>
                        <w:top w:val="none" w:sz="0" w:space="0" w:color="auto"/>
                        <w:left w:val="none" w:sz="0" w:space="0" w:color="auto"/>
                        <w:bottom w:val="none" w:sz="0" w:space="0" w:color="auto"/>
                        <w:right w:val="none" w:sz="0" w:space="0" w:color="auto"/>
                      </w:divBdr>
                      <w:divsChild>
                        <w:div w:id="4323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662463">
          <w:marLeft w:val="0"/>
          <w:marRight w:val="0"/>
          <w:marTop w:val="0"/>
          <w:marBottom w:val="300"/>
          <w:divBdr>
            <w:top w:val="none" w:sz="0" w:space="0" w:color="auto"/>
            <w:left w:val="none" w:sz="0" w:space="0" w:color="auto"/>
            <w:bottom w:val="none" w:sz="0" w:space="0" w:color="auto"/>
            <w:right w:val="none" w:sz="0" w:space="0" w:color="auto"/>
          </w:divBdr>
          <w:divsChild>
            <w:div w:id="322438378">
              <w:marLeft w:val="0"/>
              <w:marRight w:val="0"/>
              <w:marTop w:val="0"/>
              <w:marBottom w:val="0"/>
              <w:divBdr>
                <w:top w:val="none" w:sz="0" w:space="0" w:color="auto"/>
                <w:left w:val="none" w:sz="0" w:space="0" w:color="auto"/>
                <w:bottom w:val="none" w:sz="0" w:space="0" w:color="auto"/>
                <w:right w:val="none" w:sz="0" w:space="0" w:color="auto"/>
              </w:divBdr>
              <w:divsChild>
                <w:div w:id="1361974878">
                  <w:marLeft w:val="0"/>
                  <w:marRight w:val="0"/>
                  <w:marTop w:val="0"/>
                  <w:marBottom w:val="0"/>
                  <w:divBdr>
                    <w:top w:val="none" w:sz="0" w:space="0" w:color="auto"/>
                    <w:left w:val="none" w:sz="0" w:space="0" w:color="auto"/>
                    <w:bottom w:val="none" w:sz="0" w:space="0" w:color="auto"/>
                    <w:right w:val="none" w:sz="0" w:space="0" w:color="auto"/>
                  </w:divBdr>
                </w:div>
              </w:divsChild>
            </w:div>
            <w:div w:id="1073700629">
              <w:marLeft w:val="0"/>
              <w:marRight w:val="0"/>
              <w:marTop w:val="0"/>
              <w:marBottom w:val="0"/>
              <w:divBdr>
                <w:top w:val="none" w:sz="0" w:space="0" w:color="auto"/>
                <w:left w:val="none" w:sz="0" w:space="0" w:color="auto"/>
                <w:bottom w:val="none" w:sz="0" w:space="0" w:color="auto"/>
                <w:right w:val="none" w:sz="0" w:space="0" w:color="auto"/>
              </w:divBdr>
              <w:divsChild>
                <w:div w:id="373384598">
                  <w:marLeft w:val="0"/>
                  <w:marRight w:val="0"/>
                  <w:marTop w:val="0"/>
                  <w:marBottom w:val="0"/>
                  <w:divBdr>
                    <w:top w:val="none" w:sz="0" w:space="0" w:color="auto"/>
                    <w:left w:val="none" w:sz="0" w:space="0" w:color="auto"/>
                    <w:bottom w:val="none" w:sz="0" w:space="0" w:color="auto"/>
                    <w:right w:val="none" w:sz="0" w:space="0" w:color="auto"/>
                  </w:divBdr>
                  <w:divsChild>
                    <w:div w:id="211425986">
                      <w:marLeft w:val="0"/>
                      <w:marRight w:val="0"/>
                      <w:marTop w:val="0"/>
                      <w:marBottom w:val="0"/>
                      <w:divBdr>
                        <w:top w:val="none" w:sz="0" w:space="0" w:color="auto"/>
                        <w:left w:val="none" w:sz="0" w:space="0" w:color="auto"/>
                        <w:bottom w:val="none" w:sz="0" w:space="0" w:color="auto"/>
                        <w:right w:val="none" w:sz="0" w:space="0" w:color="auto"/>
                      </w:divBdr>
                      <w:divsChild>
                        <w:div w:id="32501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757578">
          <w:marLeft w:val="0"/>
          <w:marRight w:val="0"/>
          <w:marTop w:val="0"/>
          <w:marBottom w:val="300"/>
          <w:divBdr>
            <w:top w:val="none" w:sz="0" w:space="0" w:color="auto"/>
            <w:left w:val="none" w:sz="0" w:space="0" w:color="auto"/>
            <w:bottom w:val="none" w:sz="0" w:space="0" w:color="auto"/>
            <w:right w:val="none" w:sz="0" w:space="0" w:color="auto"/>
          </w:divBdr>
          <w:divsChild>
            <w:div w:id="986470651">
              <w:marLeft w:val="0"/>
              <w:marRight w:val="0"/>
              <w:marTop w:val="0"/>
              <w:marBottom w:val="0"/>
              <w:divBdr>
                <w:top w:val="none" w:sz="0" w:space="0" w:color="auto"/>
                <w:left w:val="none" w:sz="0" w:space="0" w:color="auto"/>
                <w:bottom w:val="none" w:sz="0" w:space="0" w:color="auto"/>
                <w:right w:val="none" w:sz="0" w:space="0" w:color="auto"/>
              </w:divBdr>
              <w:divsChild>
                <w:div w:id="2000688935">
                  <w:marLeft w:val="0"/>
                  <w:marRight w:val="0"/>
                  <w:marTop w:val="0"/>
                  <w:marBottom w:val="0"/>
                  <w:divBdr>
                    <w:top w:val="none" w:sz="0" w:space="0" w:color="auto"/>
                    <w:left w:val="none" w:sz="0" w:space="0" w:color="auto"/>
                    <w:bottom w:val="none" w:sz="0" w:space="0" w:color="auto"/>
                    <w:right w:val="none" w:sz="0" w:space="0" w:color="auto"/>
                  </w:divBdr>
                </w:div>
              </w:divsChild>
            </w:div>
            <w:div w:id="1583948065">
              <w:marLeft w:val="0"/>
              <w:marRight w:val="0"/>
              <w:marTop w:val="0"/>
              <w:marBottom w:val="0"/>
              <w:divBdr>
                <w:top w:val="none" w:sz="0" w:space="0" w:color="auto"/>
                <w:left w:val="none" w:sz="0" w:space="0" w:color="auto"/>
                <w:bottom w:val="none" w:sz="0" w:space="0" w:color="auto"/>
                <w:right w:val="none" w:sz="0" w:space="0" w:color="auto"/>
              </w:divBdr>
              <w:divsChild>
                <w:div w:id="1968466106">
                  <w:marLeft w:val="0"/>
                  <w:marRight w:val="0"/>
                  <w:marTop w:val="0"/>
                  <w:marBottom w:val="300"/>
                  <w:divBdr>
                    <w:top w:val="none" w:sz="0" w:space="0" w:color="auto"/>
                    <w:left w:val="none" w:sz="0" w:space="0" w:color="auto"/>
                    <w:bottom w:val="none" w:sz="0" w:space="0" w:color="auto"/>
                    <w:right w:val="none" w:sz="0" w:space="0" w:color="auto"/>
                  </w:divBdr>
                  <w:divsChild>
                    <w:div w:id="959647131">
                      <w:marLeft w:val="0"/>
                      <w:marRight w:val="0"/>
                      <w:marTop w:val="0"/>
                      <w:marBottom w:val="0"/>
                      <w:divBdr>
                        <w:top w:val="none" w:sz="0" w:space="0" w:color="auto"/>
                        <w:left w:val="none" w:sz="0" w:space="0" w:color="auto"/>
                        <w:bottom w:val="none" w:sz="0" w:space="0" w:color="auto"/>
                        <w:right w:val="none" w:sz="0" w:space="0" w:color="auto"/>
                      </w:divBdr>
                      <w:divsChild>
                        <w:div w:id="87346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3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90885">
          <w:marLeft w:val="0"/>
          <w:marRight w:val="0"/>
          <w:marTop w:val="0"/>
          <w:marBottom w:val="300"/>
          <w:divBdr>
            <w:top w:val="none" w:sz="0" w:space="0" w:color="auto"/>
            <w:left w:val="none" w:sz="0" w:space="0" w:color="auto"/>
            <w:bottom w:val="none" w:sz="0" w:space="0" w:color="auto"/>
            <w:right w:val="none" w:sz="0" w:space="0" w:color="auto"/>
          </w:divBdr>
          <w:divsChild>
            <w:div w:id="1312250632">
              <w:marLeft w:val="0"/>
              <w:marRight w:val="0"/>
              <w:marTop w:val="0"/>
              <w:marBottom w:val="0"/>
              <w:divBdr>
                <w:top w:val="none" w:sz="0" w:space="0" w:color="auto"/>
                <w:left w:val="none" w:sz="0" w:space="0" w:color="auto"/>
                <w:bottom w:val="none" w:sz="0" w:space="0" w:color="auto"/>
                <w:right w:val="none" w:sz="0" w:space="0" w:color="auto"/>
              </w:divBdr>
              <w:divsChild>
                <w:div w:id="1492328465">
                  <w:marLeft w:val="0"/>
                  <w:marRight w:val="0"/>
                  <w:marTop w:val="0"/>
                  <w:marBottom w:val="0"/>
                  <w:divBdr>
                    <w:top w:val="none" w:sz="0" w:space="0" w:color="auto"/>
                    <w:left w:val="none" w:sz="0" w:space="0" w:color="auto"/>
                    <w:bottom w:val="none" w:sz="0" w:space="0" w:color="auto"/>
                    <w:right w:val="none" w:sz="0" w:space="0" w:color="auto"/>
                  </w:divBdr>
                </w:div>
              </w:divsChild>
            </w:div>
            <w:div w:id="1548301726">
              <w:marLeft w:val="0"/>
              <w:marRight w:val="0"/>
              <w:marTop w:val="0"/>
              <w:marBottom w:val="0"/>
              <w:divBdr>
                <w:top w:val="none" w:sz="0" w:space="0" w:color="auto"/>
                <w:left w:val="none" w:sz="0" w:space="0" w:color="auto"/>
                <w:bottom w:val="none" w:sz="0" w:space="0" w:color="auto"/>
                <w:right w:val="none" w:sz="0" w:space="0" w:color="auto"/>
              </w:divBdr>
              <w:divsChild>
                <w:div w:id="266667494">
                  <w:marLeft w:val="0"/>
                  <w:marRight w:val="0"/>
                  <w:marTop w:val="0"/>
                  <w:marBottom w:val="0"/>
                  <w:divBdr>
                    <w:top w:val="none" w:sz="0" w:space="0" w:color="auto"/>
                    <w:left w:val="none" w:sz="0" w:space="0" w:color="auto"/>
                    <w:bottom w:val="none" w:sz="0" w:space="0" w:color="auto"/>
                    <w:right w:val="none" w:sz="0" w:space="0" w:color="auto"/>
                  </w:divBdr>
                  <w:divsChild>
                    <w:div w:id="243995309">
                      <w:marLeft w:val="0"/>
                      <w:marRight w:val="0"/>
                      <w:marTop w:val="0"/>
                      <w:marBottom w:val="0"/>
                      <w:divBdr>
                        <w:top w:val="none" w:sz="0" w:space="0" w:color="auto"/>
                        <w:left w:val="none" w:sz="0" w:space="0" w:color="auto"/>
                        <w:bottom w:val="none" w:sz="0" w:space="0" w:color="auto"/>
                        <w:right w:val="none" w:sz="0" w:space="0" w:color="auto"/>
                      </w:divBdr>
                      <w:divsChild>
                        <w:div w:id="160943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80183">
          <w:marLeft w:val="0"/>
          <w:marRight w:val="0"/>
          <w:marTop w:val="0"/>
          <w:marBottom w:val="300"/>
          <w:divBdr>
            <w:top w:val="none" w:sz="0" w:space="0" w:color="auto"/>
            <w:left w:val="none" w:sz="0" w:space="0" w:color="auto"/>
            <w:bottom w:val="none" w:sz="0" w:space="0" w:color="auto"/>
            <w:right w:val="none" w:sz="0" w:space="0" w:color="auto"/>
          </w:divBdr>
          <w:divsChild>
            <w:div w:id="1051924122">
              <w:marLeft w:val="0"/>
              <w:marRight w:val="0"/>
              <w:marTop w:val="0"/>
              <w:marBottom w:val="0"/>
              <w:divBdr>
                <w:top w:val="none" w:sz="0" w:space="0" w:color="auto"/>
                <w:left w:val="none" w:sz="0" w:space="0" w:color="auto"/>
                <w:bottom w:val="none" w:sz="0" w:space="0" w:color="auto"/>
                <w:right w:val="none" w:sz="0" w:space="0" w:color="auto"/>
              </w:divBdr>
              <w:divsChild>
                <w:div w:id="55713182">
                  <w:marLeft w:val="0"/>
                  <w:marRight w:val="0"/>
                  <w:marTop w:val="0"/>
                  <w:marBottom w:val="0"/>
                  <w:divBdr>
                    <w:top w:val="none" w:sz="0" w:space="0" w:color="auto"/>
                    <w:left w:val="none" w:sz="0" w:space="0" w:color="auto"/>
                    <w:bottom w:val="none" w:sz="0" w:space="0" w:color="auto"/>
                    <w:right w:val="none" w:sz="0" w:space="0" w:color="auto"/>
                  </w:divBdr>
                </w:div>
              </w:divsChild>
            </w:div>
            <w:div w:id="403377389">
              <w:marLeft w:val="0"/>
              <w:marRight w:val="0"/>
              <w:marTop w:val="0"/>
              <w:marBottom w:val="0"/>
              <w:divBdr>
                <w:top w:val="none" w:sz="0" w:space="0" w:color="auto"/>
                <w:left w:val="none" w:sz="0" w:space="0" w:color="auto"/>
                <w:bottom w:val="none" w:sz="0" w:space="0" w:color="auto"/>
                <w:right w:val="none" w:sz="0" w:space="0" w:color="auto"/>
              </w:divBdr>
              <w:divsChild>
                <w:div w:id="320885863">
                  <w:marLeft w:val="0"/>
                  <w:marRight w:val="0"/>
                  <w:marTop w:val="0"/>
                  <w:marBottom w:val="0"/>
                  <w:divBdr>
                    <w:top w:val="none" w:sz="0" w:space="0" w:color="auto"/>
                    <w:left w:val="none" w:sz="0" w:space="0" w:color="auto"/>
                    <w:bottom w:val="none" w:sz="0" w:space="0" w:color="auto"/>
                    <w:right w:val="none" w:sz="0" w:space="0" w:color="auto"/>
                  </w:divBdr>
                  <w:divsChild>
                    <w:div w:id="140537707">
                      <w:marLeft w:val="0"/>
                      <w:marRight w:val="0"/>
                      <w:marTop w:val="0"/>
                      <w:marBottom w:val="0"/>
                      <w:divBdr>
                        <w:top w:val="none" w:sz="0" w:space="0" w:color="auto"/>
                        <w:left w:val="none" w:sz="0" w:space="0" w:color="auto"/>
                        <w:bottom w:val="none" w:sz="0" w:space="0" w:color="auto"/>
                        <w:right w:val="none" w:sz="0" w:space="0" w:color="auto"/>
                      </w:divBdr>
                      <w:divsChild>
                        <w:div w:id="22533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871564">
          <w:marLeft w:val="0"/>
          <w:marRight w:val="0"/>
          <w:marTop w:val="0"/>
          <w:marBottom w:val="300"/>
          <w:divBdr>
            <w:top w:val="none" w:sz="0" w:space="0" w:color="auto"/>
            <w:left w:val="none" w:sz="0" w:space="0" w:color="auto"/>
            <w:bottom w:val="none" w:sz="0" w:space="0" w:color="auto"/>
            <w:right w:val="none" w:sz="0" w:space="0" w:color="auto"/>
          </w:divBdr>
          <w:divsChild>
            <w:div w:id="1069887003">
              <w:marLeft w:val="0"/>
              <w:marRight w:val="0"/>
              <w:marTop w:val="0"/>
              <w:marBottom w:val="0"/>
              <w:divBdr>
                <w:top w:val="none" w:sz="0" w:space="0" w:color="auto"/>
                <w:left w:val="none" w:sz="0" w:space="0" w:color="auto"/>
                <w:bottom w:val="none" w:sz="0" w:space="0" w:color="auto"/>
                <w:right w:val="none" w:sz="0" w:space="0" w:color="auto"/>
              </w:divBdr>
              <w:divsChild>
                <w:div w:id="898858925">
                  <w:marLeft w:val="0"/>
                  <w:marRight w:val="0"/>
                  <w:marTop w:val="0"/>
                  <w:marBottom w:val="0"/>
                  <w:divBdr>
                    <w:top w:val="none" w:sz="0" w:space="0" w:color="auto"/>
                    <w:left w:val="none" w:sz="0" w:space="0" w:color="auto"/>
                    <w:bottom w:val="none" w:sz="0" w:space="0" w:color="auto"/>
                    <w:right w:val="none" w:sz="0" w:space="0" w:color="auto"/>
                  </w:divBdr>
                </w:div>
              </w:divsChild>
            </w:div>
            <w:div w:id="367068238">
              <w:marLeft w:val="0"/>
              <w:marRight w:val="0"/>
              <w:marTop w:val="0"/>
              <w:marBottom w:val="0"/>
              <w:divBdr>
                <w:top w:val="none" w:sz="0" w:space="0" w:color="auto"/>
                <w:left w:val="none" w:sz="0" w:space="0" w:color="auto"/>
                <w:bottom w:val="none" w:sz="0" w:space="0" w:color="auto"/>
                <w:right w:val="none" w:sz="0" w:space="0" w:color="auto"/>
              </w:divBdr>
              <w:divsChild>
                <w:div w:id="953832324">
                  <w:marLeft w:val="0"/>
                  <w:marRight w:val="0"/>
                  <w:marTop w:val="0"/>
                  <w:marBottom w:val="0"/>
                  <w:divBdr>
                    <w:top w:val="none" w:sz="0" w:space="0" w:color="auto"/>
                    <w:left w:val="none" w:sz="0" w:space="0" w:color="auto"/>
                    <w:bottom w:val="none" w:sz="0" w:space="0" w:color="auto"/>
                    <w:right w:val="none" w:sz="0" w:space="0" w:color="auto"/>
                  </w:divBdr>
                  <w:divsChild>
                    <w:div w:id="717244899">
                      <w:marLeft w:val="0"/>
                      <w:marRight w:val="0"/>
                      <w:marTop w:val="0"/>
                      <w:marBottom w:val="0"/>
                      <w:divBdr>
                        <w:top w:val="none" w:sz="0" w:space="0" w:color="auto"/>
                        <w:left w:val="none" w:sz="0" w:space="0" w:color="auto"/>
                        <w:bottom w:val="none" w:sz="0" w:space="0" w:color="auto"/>
                        <w:right w:val="none" w:sz="0" w:space="0" w:color="auto"/>
                      </w:divBdr>
                      <w:divsChild>
                        <w:div w:id="161147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606844">
          <w:marLeft w:val="0"/>
          <w:marRight w:val="0"/>
          <w:marTop w:val="0"/>
          <w:marBottom w:val="300"/>
          <w:divBdr>
            <w:top w:val="none" w:sz="0" w:space="0" w:color="auto"/>
            <w:left w:val="none" w:sz="0" w:space="0" w:color="auto"/>
            <w:bottom w:val="none" w:sz="0" w:space="0" w:color="auto"/>
            <w:right w:val="none" w:sz="0" w:space="0" w:color="auto"/>
          </w:divBdr>
          <w:divsChild>
            <w:div w:id="1329485210">
              <w:marLeft w:val="0"/>
              <w:marRight w:val="0"/>
              <w:marTop w:val="0"/>
              <w:marBottom w:val="0"/>
              <w:divBdr>
                <w:top w:val="none" w:sz="0" w:space="0" w:color="auto"/>
                <w:left w:val="none" w:sz="0" w:space="0" w:color="auto"/>
                <w:bottom w:val="none" w:sz="0" w:space="0" w:color="auto"/>
                <w:right w:val="none" w:sz="0" w:space="0" w:color="auto"/>
              </w:divBdr>
              <w:divsChild>
                <w:div w:id="1684473598">
                  <w:marLeft w:val="0"/>
                  <w:marRight w:val="0"/>
                  <w:marTop w:val="0"/>
                  <w:marBottom w:val="0"/>
                  <w:divBdr>
                    <w:top w:val="none" w:sz="0" w:space="0" w:color="auto"/>
                    <w:left w:val="none" w:sz="0" w:space="0" w:color="auto"/>
                    <w:bottom w:val="none" w:sz="0" w:space="0" w:color="auto"/>
                    <w:right w:val="none" w:sz="0" w:space="0" w:color="auto"/>
                  </w:divBdr>
                </w:div>
              </w:divsChild>
            </w:div>
            <w:div w:id="322900861">
              <w:marLeft w:val="0"/>
              <w:marRight w:val="0"/>
              <w:marTop w:val="0"/>
              <w:marBottom w:val="0"/>
              <w:divBdr>
                <w:top w:val="none" w:sz="0" w:space="0" w:color="auto"/>
                <w:left w:val="none" w:sz="0" w:space="0" w:color="auto"/>
                <w:bottom w:val="none" w:sz="0" w:space="0" w:color="auto"/>
                <w:right w:val="none" w:sz="0" w:space="0" w:color="auto"/>
              </w:divBdr>
              <w:divsChild>
                <w:div w:id="1015577749">
                  <w:marLeft w:val="0"/>
                  <w:marRight w:val="0"/>
                  <w:marTop w:val="0"/>
                  <w:marBottom w:val="0"/>
                  <w:divBdr>
                    <w:top w:val="none" w:sz="0" w:space="0" w:color="auto"/>
                    <w:left w:val="none" w:sz="0" w:space="0" w:color="auto"/>
                    <w:bottom w:val="none" w:sz="0" w:space="0" w:color="auto"/>
                    <w:right w:val="none" w:sz="0" w:space="0" w:color="auto"/>
                  </w:divBdr>
                  <w:divsChild>
                    <w:div w:id="1531138666">
                      <w:marLeft w:val="0"/>
                      <w:marRight w:val="0"/>
                      <w:marTop w:val="0"/>
                      <w:marBottom w:val="0"/>
                      <w:divBdr>
                        <w:top w:val="none" w:sz="0" w:space="0" w:color="auto"/>
                        <w:left w:val="none" w:sz="0" w:space="0" w:color="auto"/>
                        <w:bottom w:val="none" w:sz="0" w:space="0" w:color="auto"/>
                        <w:right w:val="none" w:sz="0" w:space="0" w:color="auto"/>
                      </w:divBdr>
                      <w:divsChild>
                        <w:div w:id="45248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90429">
          <w:marLeft w:val="0"/>
          <w:marRight w:val="0"/>
          <w:marTop w:val="0"/>
          <w:marBottom w:val="0"/>
          <w:divBdr>
            <w:top w:val="none" w:sz="0" w:space="0" w:color="auto"/>
            <w:left w:val="none" w:sz="0" w:space="0" w:color="auto"/>
            <w:bottom w:val="none" w:sz="0" w:space="0" w:color="auto"/>
            <w:right w:val="none" w:sz="0" w:space="0" w:color="auto"/>
          </w:divBdr>
          <w:divsChild>
            <w:div w:id="58359368">
              <w:marLeft w:val="0"/>
              <w:marRight w:val="0"/>
              <w:marTop w:val="0"/>
              <w:marBottom w:val="0"/>
              <w:divBdr>
                <w:top w:val="none" w:sz="0" w:space="0" w:color="auto"/>
                <w:left w:val="none" w:sz="0" w:space="0" w:color="auto"/>
                <w:bottom w:val="none" w:sz="0" w:space="0" w:color="auto"/>
                <w:right w:val="none" w:sz="0" w:space="0" w:color="auto"/>
              </w:divBdr>
              <w:divsChild>
                <w:div w:id="2103330371">
                  <w:marLeft w:val="0"/>
                  <w:marRight w:val="0"/>
                  <w:marTop w:val="0"/>
                  <w:marBottom w:val="0"/>
                  <w:divBdr>
                    <w:top w:val="none" w:sz="0" w:space="0" w:color="auto"/>
                    <w:left w:val="none" w:sz="0" w:space="0" w:color="auto"/>
                    <w:bottom w:val="none" w:sz="0" w:space="0" w:color="auto"/>
                    <w:right w:val="none" w:sz="0" w:space="0" w:color="auto"/>
                  </w:divBdr>
                </w:div>
              </w:divsChild>
            </w:div>
            <w:div w:id="1037506590">
              <w:marLeft w:val="0"/>
              <w:marRight w:val="0"/>
              <w:marTop w:val="0"/>
              <w:marBottom w:val="0"/>
              <w:divBdr>
                <w:top w:val="none" w:sz="0" w:space="0" w:color="auto"/>
                <w:left w:val="none" w:sz="0" w:space="0" w:color="auto"/>
                <w:bottom w:val="none" w:sz="0" w:space="0" w:color="auto"/>
                <w:right w:val="none" w:sz="0" w:space="0" w:color="auto"/>
              </w:divBdr>
              <w:divsChild>
                <w:div w:id="1937209317">
                  <w:marLeft w:val="0"/>
                  <w:marRight w:val="0"/>
                  <w:marTop w:val="0"/>
                  <w:marBottom w:val="300"/>
                  <w:divBdr>
                    <w:top w:val="none" w:sz="0" w:space="0" w:color="auto"/>
                    <w:left w:val="none" w:sz="0" w:space="0" w:color="auto"/>
                    <w:bottom w:val="none" w:sz="0" w:space="0" w:color="auto"/>
                    <w:right w:val="none" w:sz="0" w:space="0" w:color="auto"/>
                  </w:divBdr>
                  <w:divsChild>
                    <w:div w:id="98113387">
                      <w:marLeft w:val="0"/>
                      <w:marRight w:val="0"/>
                      <w:marTop w:val="0"/>
                      <w:marBottom w:val="0"/>
                      <w:divBdr>
                        <w:top w:val="none" w:sz="0" w:space="0" w:color="auto"/>
                        <w:left w:val="none" w:sz="0" w:space="0" w:color="auto"/>
                        <w:bottom w:val="none" w:sz="0" w:space="0" w:color="auto"/>
                        <w:right w:val="none" w:sz="0" w:space="0" w:color="auto"/>
                      </w:divBdr>
                      <w:divsChild>
                        <w:div w:id="113791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01651">
                  <w:marLeft w:val="0"/>
                  <w:marRight w:val="0"/>
                  <w:marTop w:val="0"/>
                  <w:marBottom w:val="300"/>
                  <w:divBdr>
                    <w:top w:val="none" w:sz="0" w:space="0" w:color="auto"/>
                    <w:left w:val="none" w:sz="0" w:space="0" w:color="auto"/>
                    <w:bottom w:val="none" w:sz="0" w:space="0" w:color="auto"/>
                    <w:right w:val="none" w:sz="0" w:space="0" w:color="auto"/>
                  </w:divBdr>
                  <w:divsChild>
                    <w:div w:id="422841709">
                      <w:marLeft w:val="0"/>
                      <w:marRight w:val="0"/>
                      <w:marTop w:val="0"/>
                      <w:marBottom w:val="0"/>
                      <w:divBdr>
                        <w:top w:val="none" w:sz="0" w:space="0" w:color="auto"/>
                        <w:left w:val="none" w:sz="0" w:space="0" w:color="auto"/>
                        <w:bottom w:val="none" w:sz="0" w:space="0" w:color="auto"/>
                        <w:right w:val="none" w:sz="0" w:space="0" w:color="auto"/>
                      </w:divBdr>
                      <w:divsChild>
                        <w:div w:id="206069624">
                          <w:marLeft w:val="0"/>
                          <w:marRight w:val="0"/>
                          <w:marTop w:val="0"/>
                          <w:marBottom w:val="0"/>
                          <w:divBdr>
                            <w:top w:val="none" w:sz="0" w:space="0" w:color="auto"/>
                            <w:left w:val="none" w:sz="0" w:space="0" w:color="auto"/>
                            <w:bottom w:val="none" w:sz="0" w:space="0" w:color="auto"/>
                            <w:right w:val="none" w:sz="0" w:space="0" w:color="auto"/>
                          </w:divBdr>
                        </w:div>
                        <w:div w:id="72006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380852">
      <w:bodyDiv w:val="1"/>
      <w:marLeft w:val="0"/>
      <w:marRight w:val="0"/>
      <w:marTop w:val="0"/>
      <w:marBottom w:val="0"/>
      <w:divBdr>
        <w:top w:val="none" w:sz="0" w:space="0" w:color="auto"/>
        <w:left w:val="none" w:sz="0" w:space="0" w:color="auto"/>
        <w:bottom w:val="none" w:sz="0" w:space="0" w:color="auto"/>
        <w:right w:val="none" w:sz="0" w:space="0" w:color="auto"/>
      </w:divBdr>
    </w:div>
    <w:div w:id="1476295424">
      <w:bodyDiv w:val="1"/>
      <w:marLeft w:val="0"/>
      <w:marRight w:val="0"/>
      <w:marTop w:val="0"/>
      <w:marBottom w:val="0"/>
      <w:divBdr>
        <w:top w:val="none" w:sz="0" w:space="0" w:color="auto"/>
        <w:left w:val="none" w:sz="0" w:space="0" w:color="auto"/>
        <w:bottom w:val="none" w:sz="0" w:space="0" w:color="auto"/>
        <w:right w:val="none" w:sz="0" w:space="0" w:color="auto"/>
      </w:divBdr>
    </w:div>
    <w:div w:id="1815100448">
      <w:bodyDiv w:val="1"/>
      <w:marLeft w:val="0"/>
      <w:marRight w:val="0"/>
      <w:marTop w:val="0"/>
      <w:marBottom w:val="0"/>
      <w:divBdr>
        <w:top w:val="none" w:sz="0" w:space="0" w:color="auto"/>
        <w:left w:val="none" w:sz="0" w:space="0" w:color="auto"/>
        <w:bottom w:val="none" w:sz="0" w:space="0" w:color="auto"/>
        <w:right w:val="none" w:sz="0" w:space="0" w:color="auto"/>
      </w:divBdr>
    </w:div>
    <w:div w:id="2062483980">
      <w:bodyDiv w:val="1"/>
      <w:marLeft w:val="0"/>
      <w:marRight w:val="0"/>
      <w:marTop w:val="0"/>
      <w:marBottom w:val="0"/>
      <w:divBdr>
        <w:top w:val="none" w:sz="0" w:space="0" w:color="auto"/>
        <w:left w:val="none" w:sz="0" w:space="0" w:color="auto"/>
        <w:bottom w:val="none" w:sz="0" w:space="0" w:color="auto"/>
        <w:right w:val="none" w:sz="0" w:space="0" w:color="auto"/>
      </w:divBdr>
    </w:div>
    <w:div w:id="211073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milyhandyman.com/article/restarting-your-car-does-not-use-more-fuel-than-idling-heres-why/" TargetMode="External"/><Relationship Id="rId13" Type="http://schemas.openxmlformats.org/officeDocument/2006/relationships/hyperlink" Target="https://www.surrey.ac.uk/news/latest-research-reveals-sitting-traffic-jams-officially-bad-you" TargetMode="External"/><Relationship Id="rId18" Type="http://schemas.openxmlformats.org/officeDocument/2006/relationships/hyperlink" Target="https://www.oxford.gov.uk/info/20299/air_quality_projects/1258/anti-idling_air_quality_campaign/3" TargetMode="External"/><Relationship Id="rId3" Type="http://schemas.openxmlformats.org/officeDocument/2006/relationships/settings" Target="settings.xml"/><Relationship Id="rId7" Type="http://schemas.openxmlformats.org/officeDocument/2006/relationships/hyperlink" Target="http://www.sciencedirect.com/science/article/pii/S1352231015001193" TargetMode="External"/><Relationship Id="rId12" Type="http://schemas.openxmlformats.org/officeDocument/2006/relationships/hyperlink" Target="http://enginesoff.com/pdfs/CASEO-Background-Report.pdf" TargetMode="External"/><Relationship Id="rId17" Type="http://schemas.openxmlformats.org/officeDocument/2006/relationships/hyperlink" Target="https://www.bewiser.co.uk/wiser-blog/eco-friendly-driving/how-does-idling-your-engine-affect-your-car-environment-and-your" TargetMode="External"/><Relationship Id="rId2" Type="http://schemas.openxmlformats.org/officeDocument/2006/relationships/styles" Target="styles.xml"/><Relationship Id="rId16" Type="http://schemas.openxmlformats.org/officeDocument/2006/relationships/hyperlink" Target="https://www.cornwall.gov.uk/environment/environmental-protection/air-quality/vehicle-idl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df.org/attention-drivers-turn-your-idling-engines" TargetMode="External"/><Relationship Id="rId11" Type="http://schemas.openxmlformats.org/officeDocument/2006/relationships/hyperlink" Target="https://www.richmond.gov.uk/services/environment/pollution/air_pollution/engine_idling" TargetMode="External"/><Relationship Id="rId5" Type="http://schemas.openxmlformats.org/officeDocument/2006/relationships/image" Target="media/image1.jpg"/><Relationship Id="rId15" Type="http://schemas.openxmlformats.org/officeDocument/2006/relationships/hyperlink" Target="https://www.london.gov.uk/city-hall-blog/clean-air-day-2022-action-reducing-londons-pollution-cannot-wait" TargetMode="External"/><Relationship Id="rId10" Type="http://schemas.openxmlformats.org/officeDocument/2006/relationships/hyperlink" Target="https://www.motorbiscuit.com/idling-a-car-engine-10-seconds-uses-more-fuel-stopping-restart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ac.co.uk/drive/advice/emissions/idling/" TargetMode="External"/><Relationship Id="rId14" Type="http://schemas.openxmlformats.org/officeDocument/2006/relationships/hyperlink" Target="https://www.rac.co.uk/drive/news/motoring-news/in-car-pollution-equivalent-to-passively-smo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Shirena Counter</dc:creator>
  <cp:keywords/>
  <dc:description/>
  <cp:lastModifiedBy>Shirena Counter</cp:lastModifiedBy>
  <cp:revision>3</cp:revision>
  <dcterms:created xsi:type="dcterms:W3CDTF">2023-11-02T19:30:00Z</dcterms:created>
  <dcterms:modified xsi:type="dcterms:W3CDTF">2023-11-02T19:30:00Z</dcterms:modified>
</cp:coreProperties>
</file>